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320" w:rsidRPr="00A15524" w:rsidRDefault="00EF2320" w:rsidP="002E6186">
      <w:pPr>
        <w:tabs>
          <w:tab w:val="left" w:pos="2304"/>
          <w:tab w:val="center" w:pos="4680"/>
          <w:tab w:val="left" w:pos="6375"/>
        </w:tabs>
        <w:jc w:val="center"/>
        <w:rPr>
          <w:rFonts w:ascii="AcadNusx" w:hAnsi="AcadNusx" w:cs="AcadNusx"/>
          <w:b/>
          <w:bCs/>
          <w:sz w:val="22"/>
          <w:szCs w:val="22"/>
        </w:rPr>
      </w:pPr>
      <w:r>
        <w:rPr>
          <w:rFonts w:ascii="AcadNusx" w:hAnsi="AcadNusx" w:cs="AcadNusx"/>
          <w:b/>
          <w:bCs/>
          <w:sz w:val="22"/>
          <w:szCs w:val="22"/>
        </w:rPr>
        <w:t xml:space="preserve">mowveva tenderze – </w:t>
      </w:r>
      <w:r>
        <w:rPr>
          <w:rFonts w:ascii="Sylfaen" w:hAnsi="Sylfaen" w:cs="Sylfaen"/>
          <w:b/>
          <w:bCs/>
          <w:sz w:val="22"/>
          <w:szCs w:val="22"/>
          <w:lang w:val="ka-GE"/>
        </w:rPr>
        <w:t>ხელახალი</w:t>
      </w:r>
      <w:r>
        <w:rPr>
          <w:rFonts w:ascii="AcadNusx" w:hAnsi="AcadNusx" w:cs="AcadNusx"/>
          <w:b/>
          <w:bCs/>
          <w:sz w:val="22"/>
          <w:szCs w:val="22"/>
        </w:rPr>
        <w:t xml:space="preserve"> tenderi </w:t>
      </w:r>
    </w:p>
    <w:p w:rsidR="00EF2320" w:rsidRPr="00A15524" w:rsidRDefault="00EF2320" w:rsidP="004316EA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-106" w:type="dxa"/>
        <w:tblLook w:val="00A0"/>
      </w:tblPr>
      <w:tblGrid>
        <w:gridCol w:w="3528"/>
        <w:gridCol w:w="6048"/>
      </w:tblGrid>
      <w:tr w:rsidR="00EF2320" w:rsidRPr="00A15524">
        <w:trPr>
          <w:trHeight w:val="512"/>
        </w:trPr>
        <w:tc>
          <w:tcPr>
            <w:tcW w:w="3528" w:type="dxa"/>
            <w:vAlign w:val="center"/>
          </w:tcPr>
          <w:p w:rsidR="00EF2320" w:rsidRPr="00A15524" w:rsidRDefault="00EF2320" w:rsidP="00AF5C34">
            <w:pPr>
              <w:rPr>
                <w:rFonts w:ascii="AcadNusx" w:hAnsi="AcadNusx" w:cs="AcadNusx"/>
              </w:rPr>
            </w:pP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TariRi: </w:t>
            </w:r>
          </w:p>
        </w:tc>
        <w:tc>
          <w:tcPr>
            <w:tcW w:w="6048" w:type="dxa"/>
            <w:vAlign w:val="center"/>
          </w:tcPr>
          <w:p w:rsidR="00EF2320" w:rsidRPr="00A15524" w:rsidRDefault="00EF2320" w:rsidP="000C444B">
            <w:pPr>
              <w:overflowPunct w:val="0"/>
              <w:autoSpaceDE w:val="0"/>
              <w:autoSpaceDN w:val="0"/>
              <w:adjustRightInd w:val="0"/>
              <w:spacing w:before="100"/>
              <w:textAlignment w:val="baseline"/>
              <w:rPr>
                <w:rFonts w:ascii="AcadNusx" w:hAnsi="AcadNusx" w:cs="AcadNusx"/>
                <w:lang w:eastAsia="en-US"/>
              </w:rPr>
            </w:pPr>
            <w:r>
              <w:rPr>
                <w:rFonts w:ascii="AcadNusx" w:hAnsi="AcadNusx" w:cs="AcadNusx"/>
                <w:sz w:val="22"/>
                <w:szCs w:val="22"/>
              </w:rPr>
              <w:t>2013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 wlis </w:t>
            </w:r>
            <w:r>
              <w:rPr>
                <w:rFonts w:ascii="AcadNusx" w:hAnsi="AcadNusx" w:cs="AcadNusx"/>
                <w:sz w:val="22"/>
                <w:szCs w:val="22"/>
              </w:rPr>
              <w:t>18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 maisi </w:t>
            </w:r>
          </w:p>
        </w:tc>
      </w:tr>
      <w:tr w:rsidR="00EF2320" w:rsidRPr="00A15524">
        <w:tc>
          <w:tcPr>
            <w:tcW w:w="3528" w:type="dxa"/>
            <w:vAlign w:val="center"/>
          </w:tcPr>
          <w:p w:rsidR="00EF2320" w:rsidRPr="00A15524" w:rsidRDefault="00EF2320" w:rsidP="00AF5C34">
            <w:pPr>
              <w:rPr>
                <w:rFonts w:ascii="AcadNusx" w:hAnsi="AcadNusx" w:cs="AcadNusx"/>
              </w:rPr>
            </w:pPr>
            <w:r w:rsidRPr="00A15524">
              <w:rPr>
                <w:rFonts w:ascii="AcadNusx" w:hAnsi="AcadNusx" w:cs="AcadNusx"/>
                <w:sz w:val="22"/>
                <w:szCs w:val="22"/>
              </w:rPr>
              <w:t>sesxis nomeri:</w:t>
            </w:r>
          </w:p>
        </w:tc>
        <w:tc>
          <w:tcPr>
            <w:tcW w:w="6048" w:type="dxa"/>
            <w:vAlign w:val="center"/>
          </w:tcPr>
          <w:p w:rsidR="00EF2320" w:rsidRPr="00A15524" w:rsidRDefault="00EF2320" w:rsidP="00AF5C34">
            <w:pPr>
              <w:rPr>
                <w:rFonts w:ascii="Arial" w:hAnsi="Arial" w:cs="Arial"/>
              </w:rPr>
            </w:pPr>
            <w:r w:rsidRPr="00A15524">
              <w:rPr>
                <w:rFonts w:ascii="AcadNusx" w:hAnsi="AcadNusx" w:cs="AcadNusx"/>
                <w:sz w:val="22"/>
                <w:szCs w:val="22"/>
              </w:rPr>
              <w:t>mdgradi urbanuli transpor</w:t>
            </w:r>
            <w:r>
              <w:rPr>
                <w:rFonts w:ascii="AcadNusx" w:hAnsi="AcadNusx" w:cs="AcadNusx"/>
                <w:sz w:val="22"/>
                <w:szCs w:val="22"/>
              </w:rPr>
              <w:t>tis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 </w:t>
            </w:r>
            <w:r>
              <w:rPr>
                <w:rFonts w:ascii="AcadNusx" w:hAnsi="AcadNusx" w:cs="AcadNusx"/>
                <w:sz w:val="22"/>
                <w:szCs w:val="22"/>
              </w:rPr>
              <w:t xml:space="preserve">sainvesticio 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>pro</w:t>
            </w:r>
            <w:r>
              <w:rPr>
                <w:rFonts w:ascii="AcadNusx" w:hAnsi="AcadNusx" w:cs="AcadNusx"/>
                <w:sz w:val="22"/>
                <w:szCs w:val="22"/>
              </w:rPr>
              <w:t>grama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 – tranSi </w:t>
            </w:r>
            <w:r>
              <w:rPr>
                <w:rFonts w:ascii="AcadNusx" w:hAnsi="AcadNusx" w:cs="AcadNusx"/>
                <w:sz w:val="22"/>
                <w:szCs w:val="22"/>
              </w:rPr>
              <w:t>2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 </w:t>
            </w:r>
          </w:p>
          <w:p w:rsidR="00EF2320" w:rsidRPr="00A15524" w:rsidRDefault="00EF2320" w:rsidP="00AF5C34">
            <w:pPr>
              <w:rPr>
                <w:rFonts w:ascii="Arial" w:hAnsi="Arial" w:cs="Arial"/>
              </w:rPr>
            </w:pPr>
          </w:p>
        </w:tc>
      </w:tr>
      <w:tr w:rsidR="00EF2320" w:rsidRPr="00A15524">
        <w:tc>
          <w:tcPr>
            <w:tcW w:w="3528" w:type="dxa"/>
            <w:vAlign w:val="center"/>
          </w:tcPr>
          <w:p w:rsidR="00EF2320" w:rsidRPr="00A15524" w:rsidRDefault="00EF2320" w:rsidP="00AF5C34">
            <w:pPr>
              <w:rPr>
                <w:rFonts w:ascii="AcadNusx" w:hAnsi="AcadNusx" w:cs="AcadNusx"/>
              </w:rPr>
            </w:pPr>
            <w:r w:rsidRPr="00A15524">
              <w:rPr>
                <w:rFonts w:ascii="AcadNusx" w:hAnsi="AcadNusx" w:cs="AcadNusx"/>
                <w:sz w:val="22"/>
                <w:szCs w:val="22"/>
              </w:rPr>
              <w:t>kontraqtis nomeri da TariRi:</w:t>
            </w:r>
          </w:p>
        </w:tc>
        <w:tc>
          <w:tcPr>
            <w:tcW w:w="6048" w:type="dxa"/>
            <w:vAlign w:val="center"/>
          </w:tcPr>
          <w:p w:rsidR="00EF2320" w:rsidRPr="00A15524" w:rsidRDefault="00EF2320" w:rsidP="00035700">
            <w:pPr>
              <w:jc w:val="both"/>
              <w:rPr>
                <w:rFonts w:ascii="Arial" w:hAnsi="Arial" w:cs="Arial"/>
              </w:rPr>
            </w:pPr>
            <w:r w:rsidRPr="00A15524">
              <w:rPr>
                <w:rFonts w:ascii="Arial" w:hAnsi="Arial" w:cs="Arial"/>
                <w:sz w:val="22"/>
                <w:szCs w:val="22"/>
              </w:rPr>
              <w:t>P42414-SUTIP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15524">
              <w:rPr>
                <w:rFonts w:ascii="Arial" w:hAnsi="Arial" w:cs="Arial"/>
                <w:sz w:val="22"/>
                <w:szCs w:val="22"/>
              </w:rPr>
              <w:t>-ICB-1.03</w:t>
            </w:r>
            <w:r>
              <w:rPr>
                <w:rFonts w:ascii="Arial" w:hAnsi="Arial" w:cs="Arial"/>
                <w:sz w:val="22"/>
                <w:szCs w:val="22"/>
              </w:rPr>
              <w:t>-2013</w:t>
            </w:r>
            <w:r w:rsidRPr="00A15524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>Tbilisi-wiTeli xidis (azerbaijanis sazRvari) gzis Tbilisi-rusTavis monakveTis modernizacia (monakveTi 1 da  monakveTi 3)</w:t>
            </w:r>
          </w:p>
        </w:tc>
      </w:tr>
      <w:tr w:rsidR="00EF2320" w:rsidRPr="00A15524">
        <w:trPr>
          <w:trHeight w:val="612"/>
        </w:trPr>
        <w:tc>
          <w:tcPr>
            <w:tcW w:w="3528" w:type="dxa"/>
            <w:vAlign w:val="center"/>
          </w:tcPr>
          <w:p w:rsidR="00EF2320" w:rsidRPr="00A15524" w:rsidRDefault="00EF2320" w:rsidP="00AF5C34">
            <w:pPr>
              <w:rPr>
                <w:rFonts w:ascii="AcadNusx" w:hAnsi="AcadNusx" w:cs="AcadNusx"/>
              </w:rPr>
            </w:pPr>
            <w:r w:rsidRPr="00A15524">
              <w:rPr>
                <w:rFonts w:ascii="AcadNusx" w:hAnsi="AcadNusx" w:cs="AcadNusx"/>
                <w:sz w:val="22"/>
                <w:szCs w:val="22"/>
              </w:rPr>
              <w:t>sakonkurso winadadebis wardgenis bolo dRe:</w:t>
            </w:r>
          </w:p>
        </w:tc>
        <w:tc>
          <w:tcPr>
            <w:tcW w:w="6048" w:type="dxa"/>
            <w:vAlign w:val="center"/>
          </w:tcPr>
          <w:p w:rsidR="00EF2320" w:rsidRPr="00A15524" w:rsidRDefault="00EF2320" w:rsidP="00AF5C34">
            <w:pPr>
              <w:rPr>
                <w:rFonts w:ascii="AcadNusx" w:hAnsi="AcadNusx" w:cs="AcadNusx"/>
              </w:rPr>
            </w:pPr>
            <w:r>
              <w:rPr>
                <w:rFonts w:ascii="AcadNusx" w:hAnsi="AcadNusx" w:cs="AcadNusx"/>
                <w:sz w:val="22"/>
                <w:szCs w:val="22"/>
              </w:rPr>
              <w:t>2013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 wlis </w:t>
            </w:r>
            <w:r>
              <w:rPr>
                <w:rFonts w:ascii="AcadNusx" w:hAnsi="AcadNusx" w:cs="AcadNusx"/>
                <w:sz w:val="22"/>
                <w:szCs w:val="22"/>
              </w:rPr>
              <w:t>1</w:t>
            </w:r>
            <w:r w:rsidRPr="00A15524">
              <w:rPr>
                <w:rFonts w:ascii="AcadNusx" w:hAnsi="AcadNusx" w:cs="AcadNusx"/>
                <w:sz w:val="22"/>
                <w:szCs w:val="22"/>
              </w:rPr>
              <w:t xml:space="preserve"> ivlisi, 15:00 sT (adgilobrivi droiT)</w:t>
            </w:r>
          </w:p>
        </w:tc>
      </w:tr>
    </w:tbl>
    <w:p w:rsidR="00EF2320" w:rsidRPr="00A15524" w:rsidRDefault="00EF2320" w:rsidP="004316EA">
      <w:pPr>
        <w:jc w:val="both"/>
        <w:rPr>
          <w:rFonts w:ascii="Arial" w:hAnsi="Arial" w:cs="Arial"/>
          <w:sz w:val="22"/>
          <w:szCs w:val="22"/>
        </w:rPr>
      </w:pPr>
    </w:p>
    <w:p w:rsidR="00EF2320" w:rsidRPr="0092749B" w:rsidRDefault="00EF2320" w:rsidP="004316EA">
      <w:pPr>
        <w:jc w:val="both"/>
        <w:rPr>
          <w:rFonts w:ascii="Arial" w:hAnsi="Arial" w:cs="Arial"/>
          <w:sz w:val="22"/>
          <w:szCs w:val="22"/>
        </w:rPr>
      </w:pPr>
      <w:r w:rsidRPr="00A15524">
        <w:rPr>
          <w:rFonts w:ascii="Arial" w:hAnsi="Arial" w:cs="Arial"/>
          <w:sz w:val="22"/>
          <w:szCs w:val="22"/>
        </w:rPr>
        <w:t xml:space="preserve">1. </w:t>
      </w:r>
      <w:r w:rsidRPr="00A15524">
        <w:rPr>
          <w:rFonts w:ascii="Arial" w:hAnsi="Arial" w:cs="Arial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</w:rPr>
        <w:t>saqarTvelom miiRo sesxi aziis ganviTarebis bankisgan (agb) mdgradi urbanuli transpor</w:t>
      </w:r>
      <w:r>
        <w:rPr>
          <w:rFonts w:ascii="AcadNusx" w:hAnsi="AcadNusx" w:cs="AcadNusx"/>
          <w:sz w:val="22"/>
          <w:szCs w:val="22"/>
        </w:rPr>
        <w:t>tis</w:t>
      </w:r>
      <w:r w:rsidRPr="00A15524">
        <w:rPr>
          <w:rFonts w:ascii="AcadNusx" w:hAnsi="AcadNusx" w:cs="AcadNusx"/>
          <w:sz w:val="22"/>
          <w:szCs w:val="22"/>
        </w:rPr>
        <w:t xml:space="preserve"> </w:t>
      </w:r>
      <w:r>
        <w:rPr>
          <w:rFonts w:ascii="AcadNusx" w:hAnsi="AcadNusx" w:cs="AcadNusx"/>
          <w:sz w:val="22"/>
          <w:szCs w:val="22"/>
        </w:rPr>
        <w:t xml:space="preserve">sainvesticio </w:t>
      </w:r>
      <w:r w:rsidRPr="00A15524">
        <w:rPr>
          <w:rFonts w:ascii="AcadNusx" w:hAnsi="AcadNusx" w:cs="AcadNusx"/>
          <w:sz w:val="22"/>
          <w:szCs w:val="22"/>
        </w:rPr>
        <w:t xml:space="preserve">programis </w:t>
      </w:r>
      <w:r>
        <w:rPr>
          <w:rFonts w:ascii="AcadNusx" w:hAnsi="AcadNusx" w:cs="AcadNusx"/>
          <w:sz w:val="22"/>
          <w:szCs w:val="22"/>
        </w:rPr>
        <w:t>me-2</w:t>
      </w:r>
      <w:r w:rsidRPr="00A15524">
        <w:rPr>
          <w:rFonts w:ascii="AcadNusx" w:hAnsi="AcadNusx" w:cs="AcadNusx"/>
          <w:sz w:val="22"/>
          <w:szCs w:val="22"/>
        </w:rPr>
        <w:t xml:space="preserve"> tranSisTvis</w:t>
      </w:r>
      <w:r w:rsidRPr="00B43A89">
        <w:rPr>
          <w:rFonts w:ascii="AcadNusx" w:hAnsi="AcadNusx" w:cs="AcadNusx"/>
          <w:sz w:val="22"/>
          <w:szCs w:val="22"/>
        </w:rPr>
        <w:t xml:space="preserve"> </w:t>
      </w:r>
      <w:r>
        <w:rPr>
          <w:rFonts w:ascii="AcadNusx" w:hAnsi="AcadNusx" w:cs="AcadNusx"/>
          <w:sz w:val="22"/>
          <w:szCs w:val="22"/>
        </w:rPr>
        <w:t xml:space="preserve">da </w:t>
      </w:r>
      <w:r w:rsidRPr="00A15524">
        <w:rPr>
          <w:rFonts w:ascii="AcadNusx" w:hAnsi="AcadNusx" w:cs="AcadNusx"/>
          <w:sz w:val="22"/>
          <w:szCs w:val="22"/>
        </w:rPr>
        <w:t>aRniSnuli sesxis nawiliT apirebs</w:t>
      </w:r>
      <w:r>
        <w:rPr>
          <w:rFonts w:ascii="AcadNusx" w:hAnsi="AcadNusx" w:cs="AcadNusx"/>
          <w:sz w:val="22"/>
          <w:szCs w:val="22"/>
        </w:rPr>
        <w:t xml:space="preserve"> </w:t>
      </w:r>
      <w:r w:rsidRPr="00A15524">
        <w:rPr>
          <w:rFonts w:ascii="AcadNusx" w:hAnsi="AcadNusx" w:cs="AcadNusx"/>
          <w:sz w:val="22"/>
          <w:szCs w:val="22"/>
        </w:rPr>
        <w:t xml:space="preserve">daafinansos Tbilisi-wiTeli </w:t>
      </w:r>
      <w:r w:rsidRPr="0092749B">
        <w:rPr>
          <w:rFonts w:ascii="AcadNusx" w:hAnsi="AcadNusx" w:cs="AcadNusx"/>
          <w:sz w:val="22"/>
          <w:szCs w:val="22"/>
        </w:rPr>
        <w:t>xidis (azerbaijanis sazRvari) gzis Tbilisi-rusTavis monakveTis modernizaciis (monakveTi 1 da  monakveTi 3) samuSaoebi. tenderi Riaa mxolod im kompaniebisTvis, romlebic warmodgenilia aziis ganviTarebis bankis wevri qveynebidan.</w:t>
      </w:r>
    </w:p>
    <w:p w:rsidR="00EF2320" w:rsidRPr="00A15524" w:rsidRDefault="00EF2320" w:rsidP="00F80794">
      <w:pPr>
        <w:tabs>
          <w:tab w:val="left" w:pos="4032"/>
          <w:tab w:val="left" w:pos="8064"/>
        </w:tabs>
        <w:jc w:val="both"/>
        <w:rPr>
          <w:rFonts w:ascii="Arial" w:hAnsi="Arial" w:cs="Arial"/>
          <w:sz w:val="22"/>
          <w:szCs w:val="22"/>
        </w:rPr>
      </w:pPr>
      <w:r w:rsidRPr="00A15524">
        <w:rPr>
          <w:rFonts w:ascii="Arial" w:hAnsi="Arial" w:cs="Arial"/>
          <w:sz w:val="22"/>
          <w:szCs w:val="22"/>
        </w:rPr>
        <w:tab/>
      </w:r>
      <w:r w:rsidRPr="00A15524">
        <w:rPr>
          <w:rFonts w:ascii="Arial" w:hAnsi="Arial" w:cs="Arial"/>
          <w:sz w:val="22"/>
          <w:szCs w:val="22"/>
        </w:rPr>
        <w:tab/>
      </w:r>
    </w:p>
    <w:p w:rsidR="00EF2320" w:rsidRPr="00A15524" w:rsidRDefault="00EF2320" w:rsidP="004316EA">
      <w:pPr>
        <w:tabs>
          <w:tab w:val="left" w:pos="720"/>
        </w:tabs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rial" w:hAnsi="Arial" w:cs="Arial"/>
          <w:sz w:val="22"/>
          <w:szCs w:val="22"/>
        </w:rPr>
        <w:t xml:space="preserve">2. </w:t>
      </w:r>
      <w:r w:rsidRPr="00A15524">
        <w:rPr>
          <w:rFonts w:ascii="Arial" w:hAnsi="Arial" w:cs="Arial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</w:rPr>
        <w:t xml:space="preserve">saqarTvelos municipaluri ganviTarebis fondi (mgf) (“damkveTi”) iwvevs konkursis uflebamosil monawileebs daluquli </w:t>
      </w:r>
      <w:r>
        <w:rPr>
          <w:rFonts w:ascii="AcadNusx" w:hAnsi="AcadNusx" w:cs="AcadNusx"/>
          <w:sz w:val="22"/>
          <w:szCs w:val="22"/>
        </w:rPr>
        <w:t>satendero</w:t>
      </w:r>
      <w:r w:rsidRPr="00A15524">
        <w:rPr>
          <w:rFonts w:ascii="AcadNusx" w:hAnsi="AcadNusx" w:cs="AcadNusx"/>
          <w:sz w:val="22"/>
          <w:szCs w:val="22"/>
        </w:rPr>
        <w:t xml:space="preserve"> winadadebebis warmosadgenad Tbilisi-wiTeli xidis (azerbaijanis sazRvari) gzis Tbilisi-rusTavis monakveTis modernizaciisTvis (monakveTi 1 da  monakveTi 3) </w:t>
      </w:r>
      <w:r>
        <w:rPr>
          <w:rFonts w:ascii="AcadNusx" w:hAnsi="AcadNusx" w:cs="AcadNusx"/>
          <w:sz w:val="22"/>
          <w:szCs w:val="22"/>
        </w:rPr>
        <w:t>gansaxorcieleblad, romelic moicavs Semdeg ZiriTad samuSaoebs:</w:t>
      </w:r>
    </w:p>
    <w:p w:rsidR="00EF2320" w:rsidRPr="00A15524" w:rsidRDefault="00EF2320" w:rsidP="004316EA">
      <w:pPr>
        <w:tabs>
          <w:tab w:val="left" w:pos="720"/>
        </w:tabs>
        <w:jc w:val="both"/>
        <w:rPr>
          <w:rFonts w:ascii="AcadNusx" w:hAnsi="AcadNusx" w:cs="AcadNusx"/>
          <w:sz w:val="22"/>
          <w:szCs w:val="22"/>
        </w:rPr>
      </w:pP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q. TbilisSi, md. mtkvris gaswvriv arsebuli gzatkecilis </w:t>
      </w:r>
      <w:r>
        <w:rPr>
          <w:rFonts w:ascii="AcadNusx" w:hAnsi="AcadNusx" w:cs="AcadNusx"/>
          <w:sz w:val="22"/>
          <w:szCs w:val="22"/>
        </w:rPr>
        <w:t>g</w:t>
      </w:r>
      <w:r w:rsidRPr="00A15524">
        <w:rPr>
          <w:rFonts w:ascii="AcadNusx" w:hAnsi="AcadNusx" w:cs="AcadNusx"/>
          <w:sz w:val="22"/>
          <w:szCs w:val="22"/>
        </w:rPr>
        <w:t>agrZeleba da reabilitacia, q. Tbilisidan q. rusTavamde.</w:t>
      </w: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4.0 km-is da 2X3 orzoliani savali nawilis </w:t>
      </w:r>
      <w:r>
        <w:rPr>
          <w:rFonts w:ascii="AcadNusx" w:hAnsi="AcadNusx" w:cs="AcadNusx"/>
          <w:sz w:val="22"/>
          <w:szCs w:val="22"/>
        </w:rPr>
        <w:t>mqone gzatkecilze Catarebuli</w:t>
      </w:r>
      <w:r w:rsidRPr="00A15524">
        <w:rPr>
          <w:rFonts w:ascii="AcadNusx" w:hAnsi="AcadNusx" w:cs="AcadNusx"/>
          <w:sz w:val="22"/>
          <w:szCs w:val="22"/>
        </w:rPr>
        <w:t xml:space="preserve"> samuSaoebi 1 monakveTisTvis uzrunvelyofs 35</w:t>
      </w:r>
      <w:r w:rsidRPr="00A15524">
        <w:rPr>
          <w:rFonts w:ascii="Arial" w:hAnsi="Arial" w:cs="Arial"/>
          <w:sz w:val="22"/>
          <w:szCs w:val="22"/>
        </w:rPr>
        <w:t>~</w:t>
      </w:r>
      <w:r w:rsidRPr="00A15524">
        <w:rPr>
          <w:rFonts w:ascii="AcadNusx" w:hAnsi="AcadNusx" w:cs="AcadNusx"/>
          <w:sz w:val="22"/>
          <w:szCs w:val="22"/>
        </w:rPr>
        <w:t>36 m</w:t>
      </w:r>
      <w:r w:rsidRPr="00A15524">
        <w:rPr>
          <w:rFonts w:ascii="Arial" w:hAnsi="Arial" w:cs="Arial"/>
          <w:sz w:val="22"/>
          <w:szCs w:val="22"/>
        </w:rPr>
        <w:t xml:space="preserve"> </w:t>
      </w:r>
      <w:r w:rsidRPr="00A15524">
        <w:rPr>
          <w:rFonts w:ascii="AcadNusx" w:hAnsi="AcadNusx" w:cs="AcadNusx"/>
          <w:sz w:val="22"/>
          <w:szCs w:val="22"/>
        </w:rPr>
        <w:t>siganes da 2X2 orzoliani savali nawilis 6.7 km-s, xolo 3-e monakveTisTvis,  28.5 m siganes 3.0 m. myari kideebiT da 6.0 m siganis gzis savali nawilebis gamyofi zoliT.</w:t>
      </w: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proeqtiT gaTvaliswinebulia sul 4 satransporto kvanZi: 1 monakveTze – 1 da </w:t>
      </w:r>
      <w:r>
        <w:rPr>
          <w:rFonts w:ascii="AcadNusx" w:hAnsi="AcadNusx" w:cs="AcadNusx"/>
          <w:sz w:val="22"/>
          <w:szCs w:val="22"/>
        </w:rPr>
        <w:t xml:space="preserve">me </w:t>
      </w:r>
      <w:r w:rsidRPr="00A15524">
        <w:rPr>
          <w:rFonts w:ascii="AcadNusx" w:hAnsi="AcadNusx" w:cs="AcadNusx"/>
          <w:sz w:val="22"/>
          <w:szCs w:val="22"/>
        </w:rPr>
        <w:t xml:space="preserve">3-e monakveTze Sesabamisad – 3. </w:t>
      </w: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ZiriTadi savali nawili 1 monakveTze daifareba asfalto-betonis safariT, 3-e monakveTze – cemento-betonis safariT.</w:t>
      </w: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proeqtiT aseve gaTvaliswinebulia gadasasvleli xidebis gzatkecili, gzatkecilis qveS gadasasvleli xidi da xidebi qanobebiT, gzatkecili daaxloebiT 122 m sigrZiT 1 monakveTze da 212 m sigrZiT Sesabamisad </w:t>
      </w:r>
      <w:r>
        <w:rPr>
          <w:rFonts w:ascii="AcadNusx" w:hAnsi="AcadNusx" w:cs="AcadNusx"/>
          <w:sz w:val="22"/>
          <w:szCs w:val="22"/>
        </w:rPr>
        <w:t xml:space="preserve">me </w:t>
      </w:r>
      <w:r w:rsidRPr="00A15524">
        <w:rPr>
          <w:rFonts w:ascii="AcadNusx" w:hAnsi="AcadNusx" w:cs="AcadNusx"/>
          <w:sz w:val="22"/>
          <w:szCs w:val="22"/>
        </w:rPr>
        <w:t xml:space="preserve">3-e monakveTze. gzatkecilis magistralis sigrZis Wrili Seadgens daaxloebiT 1.7 km 1 monakveTze. gzatkecilis magistralis yrili Seadgens daaxloebiT 2.3 km 1 monakveTze da Sesabamisad, 6.7 km-s </w:t>
      </w:r>
      <w:r>
        <w:rPr>
          <w:rFonts w:ascii="AcadNusx" w:hAnsi="AcadNusx" w:cs="AcadNusx"/>
          <w:sz w:val="22"/>
          <w:szCs w:val="22"/>
        </w:rPr>
        <w:t xml:space="preserve">me </w:t>
      </w:r>
      <w:r w:rsidRPr="00A15524">
        <w:rPr>
          <w:rFonts w:ascii="AcadNusx" w:hAnsi="AcadNusx" w:cs="AcadNusx"/>
          <w:sz w:val="22"/>
          <w:szCs w:val="22"/>
        </w:rPr>
        <w:t xml:space="preserve">3-e monakveTze. xidebis sigrZe Seadgens daaxloebiT 198 m gadasasvlelebze, 33 m-s gzatkecilis qveS gadasasvlelisTvis da Sesabamisad 99 m-s xidebisTvis. </w:t>
      </w: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1 monakveTze </w:t>
      </w:r>
      <w:r>
        <w:rPr>
          <w:rFonts w:ascii="AcadNusx" w:hAnsi="AcadNusx" w:cs="AcadNusx"/>
          <w:sz w:val="22"/>
          <w:szCs w:val="22"/>
        </w:rPr>
        <w:t>yrilis</w:t>
      </w:r>
      <w:r w:rsidRPr="00A15524">
        <w:rPr>
          <w:rFonts w:ascii="AcadNusx" w:hAnsi="AcadNusx" w:cs="AcadNusx"/>
          <w:sz w:val="22"/>
          <w:szCs w:val="22"/>
        </w:rPr>
        <w:t xml:space="preserve"> daaxloebiT 1.0 km </w:t>
      </w:r>
      <w:r>
        <w:rPr>
          <w:rFonts w:ascii="AcadNusx" w:hAnsi="AcadNusx" w:cs="AcadNusx"/>
          <w:sz w:val="22"/>
          <w:szCs w:val="22"/>
        </w:rPr>
        <w:t>aSendeba</w:t>
      </w:r>
      <w:r w:rsidRPr="00A15524">
        <w:rPr>
          <w:rFonts w:ascii="AcadNusx" w:hAnsi="AcadNusx" w:cs="AcadNusx"/>
          <w:sz w:val="22"/>
          <w:szCs w:val="22"/>
        </w:rPr>
        <w:t xml:space="preserve"> myar</w:t>
      </w:r>
      <w:r>
        <w:rPr>
          <w:rFonts w:ascii="AcadNusx" w:hAnsi="AcadNusx" w:cs="AcadNusx"/>
          <w:sz w:val="22"/>
          <w:szCs w:val="22"/>
        </w:rPr>
        <w:t>i narCenebis/nagvis</w:t>
      </w:r>
      <w:r w:rsidRPr="00A15524">
        <w:rPr>
          <w:rFonts w:ascii="AcadNusx" w:hAnsi="AcadNusx" w:cs="AcadNusx"/>
          <w:sz w:val="22"/>
          <w:szCs w:val="22"/>
        </w:rPr>
        <w:t xml:space="preserve"> </w:t>
      </w:r>
      <w:r>
        <w:rPr>
          <w:rFonts w:ascii="AcadNusx" w:hAnsi="AcadNusx" w:cs="AcadNusx"/>
          <w:sz w:val="22"/>
          <w:szCs w:val="22"/>
        </w:rPr>
        <w:t>adgilze</w:t>
      </w:r>
      <w:r w:rsidRPr="00A15524">
        <w:rPr>
          <w:rFonts w:ascii="AcadNusx" w:hAnsi="AcadNusx" w:cs="AcadNusx"/>
          <w:sz w:val="22"/>
          <w:szCs w:val="22"/>
        </w:rPr>
        <w:t xml:space="preserve">. </w:t>
      </w: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proeqtiT gaTvaliswinebulia xidebis mSenebloba: 1 monakveTze  - 3 xidi da </w:t>
      </w:r>
      <w:r>
        <w:rPr>
          <w:rFonts w:ascii="AcadNusx" w:hAnsi="AcadNusx" w:cs="AcadNusx"/>
          <w:sz w:val="22"/>
          <w:szCs w:val="22"/>
        </w:rPr>
        <w:t xml:space="preserve">me </w:t>
      </w:r>
      <w:r w:rsidRPr="00A15524">
        <w:rPr>
          <w:rFonts w:ascii="AcadNusx" w:hAnsi="AcadNusx" w:cs="AcadNusx"/>
          <w:sz w:val="22"/>
          <w:szCs w:val="22"/>
        </w:rPr>
        <w:t>3-e monakveTze -  danarCeni 3.</w:t>
      </w:r>
    </w:p>
    <w:p w:rsidR="00EF2320" w:rsidRPr="00A15524" w:rsidRDefault="00EF2320" w:rsidP="004316EA">
      <w:pPr>
        <w:numPr>
          <w:ilvl w:val="0"/>
          <w:numId w:val="34"/>
        </w:numPr>
        <w:tabs>
          <w:tab w:val="left" w:pos="1080"/>
        </w:tabs>
        <w:spacing w:line="276" w:lineRule="auto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proeqtiT aseve gaTvaliswinebulia Semdegi servisebis relokacia:  wyalmomaragebis da distribuciis sistema da momsaxureba, el. momaragebis obieqtebi da servisebi, telesakomunikacio nagebobebi</w:t>
      </w:r>
      <w:r>
        <w:rPr>
          <w:rFonts w:ascii="AcadNusx" w:hAnsi="AcadNusx" w:cs="AcadNusx"/>
          <w:sz w:val="22"/>
          <w:szCs w:val="22"/>
        </w:rPr>
        <w:t xml:space="preserve"> </w:t>
      </w:r>
      <w:r w:rsidRPr="00A15524">
        <w:rPr>
          <w:rFonts w:ascii="AcadNusx" w:hAnsi="AcadNusx" w:cs="AcadNusx"/>
          <w:sz w:val="22"/>
          <w:szCs w:val="22"/>
        </w:rPr>
        <w:t>sajaro, policiis da samxedro servisebisTvis, gazis distribuciis sistema da momsaxureba, navTobmomarageba da dis</w:t>
      </w:r>
      <w:r>
        <w:rPr>
          <w:rFonts w:ascii="AcadNusx" w:hAnsi="AcadNusx" w:cs="AcadNusx"/>
          <w:sz w:val="22"/>
          <w:szCs w:val="22"/>
        </w:rPr>
        <w:t>tribuciis sistema da momsaxureba</w:t>
      </w:r>
      <w:r w:rsidRPr="00A15524">
        <w:rPr>
          <w:rFonts w:ascii="AcadNusx" w:hAnsi="AcadNusx" w:cs="AcadNusx"/>
          <w:sz w:val="22"/>
          <w:szCs w:val="22"/>
        </w:rPr>
        <w:t xml:space="preserve">.  </w:t>
      </w:r>
    </w:p>
    <w:p w:rsidR="00EF2320" w:rsidRPr="00A15524" w:rsidRDefault="00EF2320" w:rsidP="00F77009">
      <w:pPr>
        <w:tabs>
          <w:tab w:val="left" w:pos="2417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 w:rsidRPr="00A15524">
        <w:rPr>
          <w:sz w:val="22"/>
          <w:szCs w:val="22"/>
        </w:rPr>
        <w:tab/>
      </w:r>
    </w:p>
    <w:p w:rsidR="00EF2320" w:rsidRPr="00A15524" w:rsidRDefault="00EF2320" w:rsidP="00DF4F1D">
      <w:pPr>
        <w:tabs>
          <w:tab w:val="left" w:pos="720"/>
        </w:tabs>
        <w:jc w:val="both"/>
        <w:rPr>
          <w:rFonts w:ascii="AcadNusx" w:hAnsi="AcadNusx" w:cs="AcadNusx"/>
          <w:sz w:val="22"/>
          <w:szCs w:val="22"/>
        </w:rPr>
      </w:pPr>
      <w:r>
        <w:rPr>
          <w:rFonts w:ascii="AcadNusx" w:hAnsi="AcadNusx" w:cs="AcadNusx"/>
          <w:sz w:val="22"/>
          <w:szCs w:val="22"/>
        </w:rPr>
        <w:t xml:space="preserve">4. tenderSi monawile uflefamisili konkursanti unda </w:t>
      </w:r>
      <w:r w:rsidRPr="00A15524">
        <w:rPr>
          <w:rFonts w:ascii="AcadNusx" w:hAnsi="AcadNusx" w:cs="AcadNusx"/>
          <w:sz w:val="22"/>
          <w:szCs w:val="22"/>
        </w:rPr>
        <w:t>akmayofilebdes sakvalifikacio kriteriumebs</w:t>
      </w:r>
      <w:r>
        <w:rPr>
          <w:rFonts w:ascii="AcadNusx" w:hAnsi="AcadNusx" w:cs="AcadNusx"/>
          <w:sz w:val="22"/>
          <w:szCs w:val="22"/>
        </w:rPr>
        <w:t>, romelic maT Soris moicavs:</w:t>
      </w:r>
      <w:r w:rsidRPr="00A15524">
        <w:rPr>
          <w:rFonts w:ascii="AcadNusx" w:hAnsi="AcadNusx" w:cs="AcadNusx"/>
          <w:sz w:val="22"/>
          <w:szCs w:val="22"/>
        </w:rPr>
        <w:t xml:space="preserve"> </w:t>
      </w:r>
    </w:p>
    <w:p w:rsidR="00EF2320" w:rsidRDefault="00EF2320" w:rsidP="007C3506">
      <w:pPr>
        <w:tabs>
          <w:tab w:val="left" w:pos="6712"/>
        </w:tabs>
        <w:autoSpaceDE w:val="0"/>
        <w:autoSpaceDN w:val="0"/>
        <w:adjustRightInd w:val="0"/>
        <w:spacing w:line="240" w:lineRule="atLeast"/>
        <w:jc w:val="both"/>
        <w:rPr>
          <w:rFonts w:ascii="AcadNusx" w:hAnsi="AcadNusx" w:cs="AcadNusx"/>
          <w:sz w:val="22"/>
          <w:szCs w:val="22"/>
        </w:rPr>
      </w:pPr>
    </w:p>
    <w:p w:rsidR="00EF2320" w:rsidRDefault="00EF2320" w:rsidP="002302AB">
      <w:pPr>
        <w:numPr>
          <w:ilvl w:val="0"/>
          <w:numId w:val="39"/>
        </w:numPr>
        <w:tabs>
          <w:tab w:val="left" w:pos="720"/>
        </w:tabs>
        <w:jc w:val="both"/>
        <w:rPr>
          <w:rFonts w:ascii="AcadNusx" w:hAnsi="AcadNusx" w:cs="AcadNusx"/>
          <w:sz w:val="22"/>
          <w:szCs w:val="22"/>
        </w:rPr>
      </w:pPr>
      <w:r w:rsidRPr="002302AB">
        <w:rPr>
          <w:rFonts w:ascii="AcadNusx" w:hAnsi="AcadNusx" w:cs="AcadNusx"/>
          <w:sz w:val="22"/>
          <w:szCs w:val="22"/>
        </w:rPr>
        <w:t xml:space="preserve">konkursantis saSualo wliuri brunva bolo sami wlis ganmavlobaSi unda iyos: </w:t>
      </w:r>
      <w:r>
        <w:rPr>
          <w:rFonts w:ascii="AcadNusx" w:hAnsi="AcadNusx" w:cs="AcadNusx"/>
          <w:sz w:val="22"/>
          <w:szCs w:val="22"/>
        </w:rPr>
        <w:t>54,000,000.00 aSS dolari;</w:t>
      </w:r>
    </w:p>
    <w:p w:rsidR="00EF2320" w:rsidRDefault="00EF2320" w:rsidP="00C429AE">
      <w:pPr>
        <w:numPr>
          <w:ilvl w:val="0"/>
          <w:numId w:val="39"/>
        </w:numPr>
        <w:tabs>
          <w:tab w:val="left" w:pos="720"/>
        </w:tabs>
        <w:jc w:val="both"/>
        <w:rPr>
          <w:rFonts w:ascii="AcadNusx" w:hAnsi="AcadNusx" w:cs="AcadNusx"/>
          <w:sz w:val="22"/>
          <w:szCs w:val="22"/>
        </w:rPr>
      </w:pPr>
      <w:r w:rsidRPr="002302AB">
        <w:rPr>
          <w:rFonts w:ascii="AcadNusx" w:hAnsi="AcadNusx" w:cs="AcadNusx"/>
          <w:sz w:val="22"/>
          <w:szCs w:val="22"/>
        </w:rPr>
        <w:t xml:space="preserve">konkursantma unda warmoadginos finansuri resursebis xelmisawvdomobis an arsebobis damadasturebeli dokumentacia, rogoricaa likviduri aqtivebi, sakredito xazebi an sabrunavi kapitali, da sxva finansuri resursebi, garda sxva sakontraqto saavanso Tanxebisa: </w:t>
      </w:r>
      <w:r>
        <w:rPr>
          <w:rFonts w:ascii="AcadNusx" w:hAnsi="AcadNusx" w:cs="AcadNusx"/>
          <w:sz w:val="22"/>
          <w:szCs w:val="22"/>
        </w:rPr>
        <w:t>9,000,000.00 aSS dolaris odenobaze;</w:t>
      </w:r>
    </w:p>
    <w:p w:rsidR="00EF2320" w:rsidRPr="0092749B" w:rsidRDefault="00EF2320" w:rsidP="00C429AE">
      <w:pPr>
        <w:numPr>
          <w:ilvl w:val="0"/>
          <w:numId w:val="39"/>
        </w:numPr>
        <w:tabs>
          <w:tab w:val="left" w:pos="720"/>
        </w:tabs>
        <w:jc w:val="both"/>
        <w:rPr>
          <w:rFonts w:ascii="AcadNusx" w:hAnsi="AcadNusx" w:cs="AcadNusx"/>
          <w:sz w:val="22"/>
          <w:szCs w:val="22"/>
        </w:rPr>
      </w:pPr>
      <w:r w:rsidRPr="002302AB">
        <w:rPr>
          <w:rFonts w:ascii="AcadNusx" w:hAnsi="AcadNusx" w:cs="AcadNusx"/>
          <w:sz w:val="22"/>
          <w:szCs w:val="22"/>
        </w:rPr>
        <w:t xml:space="preserve">konkursants bolo xuTi (5) wlis ganmavlobaSi miRebuli unda </w:t>
      </w:r>
      <w:r>
        <w:rPr>
          <w:rFonts w:ascii="AcadNusx" w:hAnsi="AcadNusx" w:cs="AcadNusx"/>
          <w:sz w:val="22"/>
          <w:szCs w:val="22"/>
        </w:rPr>
        <w:t>h</w:t>
      </w:r>
      <w:r w:rsidRPr="002302AB">
        <w:rPr>
          <w:rFonts w:ascii="AcadNusx" w:hAnsi="AcadNusx" w:cs="AcadNusx"/>
          <w:sz w:val="22"/>
          <w:szCs w:val="22"/>
        </w:rPr>
        <w:t>qondes monawileoba minimum erT (1)</w:t>
      </w:r>
      <w:r>
        <w:rPr>
          <w:rFonts w:ascii="AcadNusx" w:hAnsi="AcadNusx" w:cs="AcadNusx"/>
          <w:sz w:val="22"/>
          <w:szCs w:val="22"/>
        </w:rPr>
        <w:t xml:space="preserve"> warmatebulad dasrulebul</w:t>
      </w:r>
      <w:r w:rsidRPr="0092749B">
        <w:rPr>
          <w:rFonts w:ascii="AcadNusx" w:hAnsi="AcadNusx" w:cs="AcadNusx"/>
          <w:sz w:val="22"/>
          <w:szCs w:val="22"/>
        </w:rPr>
        <w:t>, an arsebiTad dasrulebul, msgavsi saxis samuSaos ganxorcielebaSi, romelSic konkursantis wili aRemateba 48,000,000.00 aSS dolars.</w:t>
      </w:r>
    </w:p>
    <w:p w:rsidR="00EF2320" w:rsidRDefault="00EF2320" w:rsidP="004316EA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EF2320" w:rsidRPr="00A15524" w:rsidRDefault="00EF2320" w:rsidP="004316EA">
      <w:pPr>
        <w:tabs>
          <w:tab w:val="left" w:pos="720"/>
        </w:tabs>
        <w:jc w:val="both"/>
        <w:rPr>
          <w:rFonts w:ascii="AcadNusx" w:hAnsi="AcadNusx" w:cs="AcadNusx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15524">
        <w:rPr>
          <w:rFonts w:ascii="Arial" w:hAnsi="Arial" w:cs="Arial"/>
          <w:sz w:val="22"/>
          <w:szCs w:val="22"/>
        </w:rPr>
        <w:t xml:space="preserve">. </w:t>
      </w:r>
      <w:r w:rsidRPr="00A15524">
        <w:rPr>
          <w:rFonts w:ascii="Arial" w:hAnsi="Arial" w:cs="Arial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</w:rPr>
        <w:t xml:space="preserve">saerTaSoriso sakonkurso vaWroba </w:t>
      </w:r>
      <w:r>
        <w:rPr>
          <w:rFonts w:ascii="AcadNusx" w:hAnsi="AcadNusx" w:cs="AcadNusx"/>
          <w:sz w:val="22"/>
          <w:szCs w:val="22"/>
        </w:rPr>
        <w:t xml:space="preserve">(tenderi) </w:t>
      </w:r>
      <w:r w:rsidRPr="00A15524">
        <w:rPr>
          <w:rFonts w:ascii="AcadNusx" w:hAnsi="AcadNusx" w:cs="AcadNusx"/>
          <w:sz w:val="22"/>
          <w:szCs w:val="22"/>
        </w:rPr>
        <w:t>Catardeba agb-s erTetapiani, erTi konvertis proceduris Sesabamisad da masSi monawileobis miReba SeuZlia yvela monawiles</w:t>
      </w:r>
      <w:r>
        <w:rPr>
          <w:rFonts w:ascii="AcadNusx" w:hAnsi="AcadNusx" w:cs="AcadNusx"/>
          <w:sz w:val="22"/>
          <w:szCs w:val="22"/>
        </w:rPr>
        <w:t xml:space="preserve"> agb-is</w:t>
      </w:r>
      <w:r w:rsidRPr="00A15524">
        <w:rPr>
          <w:rFonts w:ascii="AcadNusx" w:hAnsi="AcadNusx" w:cs="AcadNusx"/>
          <w:sz w:val="22"/>
          <w:szCs w:val="22"/>
        </w:rPr>
        <w:t xml:space="preserve"> uflebamosili qveynebidan. </w:t>
      </w:r>
    </w:p>
    <w:p w:rsidR="00EF2320" w:rsidRPr="00A15524" w:rsidRDefault="00EF2320" w:rsidP="004A0DF3">
      <w:pPr>
        <w:tabs>
          <w:tab w:val="left" w:pos="3594"/>
        </w:tabs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ab/>
      </w:r>
    </w:p>
    <w:p w:rsidR="00EF2320" w:rsidRPr="00A15524" w:rsidRDefault="00EF2320" w:rsidP="004316EA">
      <w:pPr>
        <w:jc w:val="both"/>
        <w:rPr>
          <w:rFonts w:ascii="AcadNusx" w:hAnsi="AcadNusx" w:cs="AcadNusx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15524">
        <w:rPr>
          <w:rFonts w:ascii="Arial" w:hAnsi="Arial" w:cs="Arial"/>
          <w:sz w:val="22"/>
          <w:szCs w:val="22"/>
        </w:rPr>
        <w:t>.</w:t>
      </w:r>
      <w:r w:rsidRPr="00A15524">
        <w:rPr>
          <w:rFonts w:ascii="Arial" w:hAnsi="Arial" w:cs="Arial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</w:rPr>
        <w:t>damatebiTi informaciis miReba da sakonkurso dokumentebis Semowmeba konkursis monawileebs SeuZliaT qvemoT mocemul misamarTze 10:00-dan 18:00 saaTamde, samuSao dReebSi:</w:t>
      </w:r>
    </w:p>
    <w:p w:rsidR="00EF2320" w:rsidRPr="00A15524" w:rsidRDefault="00EF2320" w:rsidP="004A0EDE">
      <w:pPr>
        <w:tabs>
          <w:tab w:val="left" w:pos="2742"/>
        </w:tabs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ab/>
      </w:r>
    </w:p>
    <w:p w:rsidR="00EF2320" w:rsidRPr="00A15524" w:rsidRDefault="00EF2320" w:rsidP="004316EA">
      <w:pPr>
        <w:ind w:left="720" w:right="-72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saqarTvelos municipaluri ganviTarebis fondi </w:t>
      </w:r>
    </w:p>
    <w:p w:rsidR="00EF2320" w:rsidRPr="00A15524" w:rsidRDefault="00EF2320" w:rsidP="004A0EDE">
      <w:pPr>
        <w:ind w:left="72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misamarTi:</w:t>
      </w:r>
      <w:r w:rsidRPr="00A15524">
        <w:rPr>
          <w:rFonts w:ascii="AcadNusx" w:hAnsi="AcadNusx" w:cs="AcadNusx"/>
          <w:sz w:val="22"/>
          <w:szCs w:val="22"/>
        </w:rPr>
        <w:tab/>
        <w:t xml:space="preserve"> daviT aRmaSeneblis gamz. #150, 0112, Tbilisi, saqarTvelo, oTaxi #416</w:t>
      </w:r>
    </w:p>
    <w:p w:rsidR="00EF2320" w:rsidRPr="00A15524" w:rsidRDefault="00EF2320" w:rsidP="004316EA">
      <w:pPr>
        <w:ind w:left="720" w:right="-72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tel: </w:t>
      </w:r>
      <w:r w:rsidRPr="00A15524">
        <w:rPr>
          <w:rFonts w:ascii="AcadNusx" w:hAnsi="AcadNusx" w:cs="AcadNusx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  <w:lang w:val="en-GB"/>
        </w:rPr>
        <w:t xml:space="preserve">+995-32 </w:t>
      </w:r>
      <w:r w:rsidRPr="00A15524">
        <w:rPr>
          <w:rFonts w:ascii="AcadNusx" w:hAnsi="AcadNusx" w:cs="AcadNusx"/>
          <w:sz w:val="22"/>
          <w:szCs w:val="22"/>
        </w:rPr>
        <w:t>43 70 01/02/03</w:t>
      </w:r>
    </w:p>
    <w:p w:rsidR="00EF2320" w:rsidRPr="00A15524" w:rsidRDefault="00EF2320" w:rsidP="004316EA">
      <w:pPr>
        <w:ind w:left="720" w:right="-72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faqsi: </w:t>
      </w:r>
      <w:r w:rsidRPr="00A15524">
        <w:rPr>
          <w:rFonts w:ascii="AcadNusx" w:hAnsi="AcadNusx" w:cs="AcadNusx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  <w:lang w:val="en-GB"/>
        </w:rPr>
        <w:t xml:space="preserve">+995-32 </w:t>
      </w:r>
      <w:r w:rsidRPr="00A15524">
        <w:rPr>
          <w:rFonts w:ascii="AcadNusx" w:hAnsi="AcadNusx" w:cs="AcadNusx"/>
          <w:sz w:val="22"/>
          <w:szCs w:val="22"/>
        </w:rPr>
        <w:t>43 70 77</w:t>
      </w:r>
    </w:p>
    <w:p w:rsidR="00EF2320" w:rsidRPr="00A15524" w:rsidRDefault="00EF2320" w:rsidP="004316EA">
      <w:pPr>
        <w:ind w:left="720"/>
        <w:jc w:val="both"/>
        <w:rPr>
          <w:rFonts w:ascii="Arial" w:hAnsi="Arial" w:cs="Arial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el. fosta</w:t>
      </w:r>
      <w:r w:rsidRPr="00A15524">
        <w:rPr>
          <w:rFonts w:ascii="Arial" w:hAnsi="Arial" w:cs="Arial"/>
          <w:sz w:val="22"/>
          <w:szCs w:val="22"/>
        </w:rPr>
        <w:t xml:space="preserve">: </w:t>
      </w:r>
      <w:r w:rsidRPr="00A15524">
        <w:rPr>
          <w:rFonts w:ascii="Arial" w:hAnsi="Arial" w:cs="Arial"/>
          <w:sz w:val="22"/>
          <w:szCs w:val="22"/>
        </w:rPr>
        <w:tab/>
      </w:r>
      <w:hyperlink r:id="rId7" w:history="1">
        <w:r w:rsidRPr="00A15524">
          <w:rPr>
            <w:rStyle w:val="Hyperlink"/>
            <w:rFonts w:ascii="Arial" w:hAnsi="Arial" w:cs="Arial"/>
            <w:color w:val="auto"/>
            <w:sz w:val="22"/>
            <w:szCs w:val="22"/>
          </w:rPr>
          <w:t>procurement@mdf.org.ge</w:t>
        </w:r>
      </w:hyperlink>
    </w:p>
    <w:p w:rsidR="00EF2320" w:rsidRPr="00A15524" w:rsidRDefault="00EF2320" w:rsidP="00B45390">
      <w:pPr>
        <w:tabs>
          <w:tab w:val="left" w:pos="720"/>
          <w:tab w:val="left" w:pos="6812"/>
        </w:tabs>
        <w:spacing w:before="100" w:beforeAutospacing="1" w:after="100" w:afterAutospacing="1"/>
        <w:jc w:val="both"/>
        <w:rPr>
          <w:rFonts w:ascii="AcadNusx" w:hAnsi="AcadNusx" w:cs="AcadNusx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15524">
        <w:rPr>
          <w:rFonts w:ascii="Arial" w:hAnsi="Arial" w:cs="Arial"/>
          <w:sz w:val="22"/>
          <w:szCs w:val="22"/>
        </w:rPr>
        <w:t xml:space="preserve">.    </w:t>
      </w:r>
      <w:r w:rsidRPr="00A15524">
        <w:rPr>
          <w:rFonts w:ascii="Arial" w:hAnsi="Arial" w:cs="Arial"/>
          <w:sz w:val="22"/>
          <w:szCs w:val="22"/>
        </w:rPr>
        <w:tab/>
      </w:r>
      <w:r w:rsidRPr="00A15524">
        <w:rPr>
          <w:rFonts w:ascii="AcadNusx" w:hAnsi="AcadNusx" w:cs="AcadNusx"/>
          <w:sz w:val="22"/>
          <w:szCs w:val="22"/>
        </w:rPr>
        <w:t xml:space="preserve">inglisurenovani sakonkurso dokumentaciis SeZenisTvis, </w:t>
      </w:r>
      <w:r>
        <w:rPr>
          <w:rFonts w:ascii="AcadNusx" w:hAnsi="AcadNusx" w:cs="AcadNusx"/>
          <w:sz w:val="22"/>
          <w:szCs w:val="22"/>
        </w:rPr>
        <w:t>tenderSi</w:t>
      </w:r>
      <w:r w:rsidRPr="00A15524">
        <w:rPr>
          <w:rFonts w:ascii="AcadNusx" w:hAnsi="AcadNusx" w:cs="AcadNusx"/>
          <w:sz w:val="22"/>
          <w:szCs w:val="22"/>
        </w:rPr>
        <w:t xml:space="preserve"> uflebamosil</w:t>
      </w:r>
      <w:r>
        <w:rPr>
          <w:rFonts w:ascii="AcadNusx" w:hAnsi="AcadNusx" w:cs="AcadNusx"/>
          <w:sz w:val="22"/>
          <w:szCs w:val="22"/>
        </w:rPr>
        <w:t>i</w:t>
      </w:r>
      <w:r w:rsidRPr="00A15524">
        <w:rPr>
          <w:rFonts w:ascii="AcadNusx" w:hAnsi="AcadNusx" w:cs="AcadNusx"/>
          <w:sz w:val="22"/>
          <w:szCs w:val="22"/>
        </w:rPr>
        <w:t xml:space="preserve"> monawileebi valdebul</w:t>
      </w:r>
      <w:r>
        <w:rPr>
          <w:rFonts w:ascii="AcadNusx" w:hAnsi="AcadNusx" w:cs="AcadNusx"/>
          <w:sz w:val="22"/>
          <w:szCs w:val="22"/>
        </w:rPr>
        <w:t>ni</w:t>
      </w:r>
      <w:r w:rsidRPr="00A15524">
        <w:rPr>
          <w:rFonts w:ascii="AcadNusx" w:hAnsi="AcadNusx" w:cs="AcadNusx"/>
          <w:sz w:val="22"/>
          <w:szCs w:val="22"/>
        </w:rPr>
        <w:t xml:space="preserve"> arian:</w:t>
      </w:r>
      <w:r w:rsidRPr="00A15524">
        <w:rPr>
          <w:rFonts w:ascii="AcadNusx" w:hAnsi="AcadNusx" w:cs="AcadNusx"/>
          <w:sz w:val="22"/>
          <w:szCs w:val="22"/>
        </w:rPr>
        <w:tab/>
      </w:r>
    </w:p>
    <w:p w:rsidR="00EF2320" w:rsidRPr="00A15524" w:rsidRDefault="00EF2320" w:rsidP="004316EA">
      <w:pPr>
        <w:numPr>
          <w:ilvl w:val="0"/>
          <w:numId w:val="32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mividnen mgf-s ofisSi zemoT mocemul misamarTze da gadaixadon aranazRaurebadi Tanxa 500 laris, an 300 aSS dolaris odenobiT. gadaxda ganxorcieldeba pirdapiri gadaricxviT municipaluri ganviTarebis fondis qvemoT mocemul angariSze: </w:t>
      </w:r>
    </w:p>
    <w:p w:rsidR="00EF2320" w:rsidRPr="00A15524" w:rsidRDefault="00EF2320" w:rsidP="004316EA">
      <w:pPr>
        <w:tabs>
          <w:tab w:val="num" w:pos="1080"/>
        </w:tabs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mosargeble banki: saqarTvelos banki,</w:t>
      </w:r>
    </w:p>
    <w:p w:rsidR="00EF2320" w:rsidRPr="00A15524" w:rsidRDefault="00EF2320" w:rsidP="004316EA">
      <w:pPr>
        <w:tabs>
          <w:tab w:val="num" w:pos="1080"/>
        </w:tabs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bankis misamarTi: puSkinis quCa #3, 0105 Tbilisi, saqarTvelo</w:t>
      </w:r>
    </w:p>
    <w:p w:rsidR="00EF2320" w:rsidRPr="00A15524" w:rsidRDefault="00EF2320" w:rsidP="004316EA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bankis kodi</w:t>
      </w:r>
      <w:r w:rsidRPr="00A15524">
        <w:rPr>
          <w:rFonts w:ascii="Arial" w:hAnsi="Arial" w:cs="Arial"/>
          <w:sz w:val="22"/>
          <w:szCs w:val="22"/>
        </w:rPr>
        <w:t>: BAGAGE22</w:t>
      </w:r>
    </w:p>
    <w:p w:rsidR="00EF2320" w:rsidRPr="00A15524" w:rsidRDefault="00EF2320" w:rsidP="00B45390">
      <w:pPr>
        <w:tabs>
          <w:tab w:val="num" w:pos="1080"/>
        </w:tabs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mosargeble: ssip municipaluri ganviTarebis fondi</w:t>
      </w:r>
    </w:p>
    <w:p w:rsidR="00EF2320" w:rsidRPr="00A15524" w:rsidRDefault="00EF2320" w:rsidP="00B45390">
      <w:pPr>
        <w:tabs>
          <w:tab w:val="num" w:pos="1080"/>
        </w:tabs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saidentifikacio kodi: 206 074 193</w:t>
      </w:r>
    </w:p>
    <w:p w:rsidR="00EF2320" w:rsidRPr="00182CF4" w:rsidRDefault="00EF2320" w:rsidP="004316EA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lari/aSS dolari (multisavaluto) angariSis nomeri</w:t>
      </w:r>
      <w:r w:rsidRPr="00A15524">
        <w:rPr>
          <w:rFonts w:ascii="Arial" w:hAnsi="Arial" w:cs="Arial"/>
          <w:sz w:val="22"/>
          <w:szCs w:val="22"/>
        </w:rPr>
        <w:t xml:space="preserve">: </w:t>
      </w:r>
      <w:r w:rsidRPr="00182CF4">
        <w:rPr>
          <w:rFonts w:ascii="Arial" w:hAnsi="Arial" w:cs="Arial"/>
          <w:sz w:val="22"/>
          <w:szCs w:val="22"/>
        </w:rPr>
        <w:t>GE64BG0000000269619500</w:t>
      </w:r>
    </w:p>
    <w:p w:rsidR="00EF2320" w:rsidRPr="00A15524" w:rsidRDefault="00EF2320" w:rsidP="004316EA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miuTiTeT: “mowveva </w:t>
      </w:r>
      <w:r>
        <w:rPr>
          <w:rFonts w:ascii="AcadNusx" w:hAnsi="AcadNusx" w:cs="AcadNusx"/>
          <w:sz w:val="22"/>
          <w:szCs w:val="22"/>
        </w:rPr>
        <w:t xml:space="preserve">tenderze – </w:t>
      </w:r>
      <w:r>
        <w:rPr>
          <w:rFonts w:ascii="Sylfaen" w:hAnsi="Sylfaen" w:cs="Sylfaen"/>
          <w:sz w:val="22"/>
          <w:szCs w:val="22"/>
          <w:lang w:val="ka-GE"/>
        </w:rPr>
        <w:t>ხელახალი</w:t>
      </w:r>
      <w:r>
        <w:rPr>
          <w:rFonts w:ascii="AcadNusx" w:hAnsi="AcadNusx" w:cs="AcadNusx"/>
          <w:sz w:val="22"/>
          <w:szCs w:val="22"/>
        </w:rPr>
        <w:t xml:space="preserve"> tenderi</w:t>
      </w:r>
      <w:r w:rsidRPr="00A15524">
        <w:rPr>
          <w:rFonts w:ascii="AcadNusx" w:hAnsi="AcadNusx" w:cs="AcadNusx"/>
          <w:sz w:val="22"/>
          <w:szCs w:val="22"/>
        </w:rPr>
        <w:t>, paketis #</w:t>
      </w:r>
      <w:r w:rsidRPr="00A15524">
        <w:rPr>
          <w:rFonts w:ascii="Arial" w:hAnsi="Arial" w:cs="Arial"/>
          <w:sz w:val="22"/>
          <w:szCs w:val="22"/>
        </w:rPr>
        <w:t xml:space="preserve"> P42414-SUTIP</w:t>
      </w:r>
      <w:r>
        <w:rPr>
          <w:rFonts w:ascii="Arial" w:hAnsi="Arial" w:cs="Arial"/>
          <w:sz w:val="22"/>
          <w:szCs w:val="22"/>
        </w:rPr>
        <w:t>2</w:t>
      </w:r>
      <w:r w:rsidRPr="00A15524">
        <w:rPr>
          <w:rFonts w:ascii="Arial" w:hAnsi="Arial" w:cs="Arial"/>
          <w:sz w:val="22"/>
          <w:szCs w:val="22"/>
        </w:rPr>
        <w:t>-ICB-1.03</w:t>
      </w:r>
      <w:r>
        <w:rPr>
          <w:rFonts w:ascii="Arial" w:hAnsi="Arial" w:cs="Arial"/>
          <w:sz w:val="22"/>
          <w:szCs w:val="22"/>
        </w:rPr>
        <w:t>-2013</w:t>
      </w:r>
      <w:r w:rsidRPr="00A15524">
        <w:rPr>
          <w:rFonts w:ascii="Arial" w:hAnsi="Arial" w:cs="Arial"/>
          <w:sz w:val="22"/>
          <w:szCs w:val="22"/>
        </w:rPr>
        <w:t>”</w:t>
      </w:r>
    </w:p>
    <w:p w:rsidR="00EF2320" w:rsidRPr="00A15524" w:rsidRDefault="00EF2320" w:rsidP="004316EA">
      <w:pPr>
        <w:tabs>
          <w:tab w:val="num" w:pos="1080"/>
        </w:tabs>
        <w:ind w:left="1080"/>
        <w:jc w:val="both"/>
        <w:rPr>
          <w:rFonts w:ascii="Arial" w:hAnsi="Arial" w:cs="Arial"/>
          <w:sz w:val="22"/>
          <w:szCs w:val="22"/>
        </w:rPr>
      </w:pPr>
    </w:p>
    <w:p w:rsidR="00EF2320" w:rsidRPr="00A15524" w:rsidRDefault="00EF2320" w:rsidP="00C3054F">
      <w:pPr>
        <w:tabs>
          <w:tab w:val="left" w:pos="4245"/>
        </w:tabs>
        <w:ind w:left="720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an</w:t>
      </w:r>
      <w:r w:rsidRPr="00A15524">
        <w:rPr>
          <w:rFonts w:ascii="AcadNusx" w:hAnsi="AcadNusx" w:cs="AcadNusx"/>
          <w:sz w:val="22"/>
          <w:szCs w:val="22"/>
        </w:rPr>
        <w:tab/>
      </w:r>
    </w:p>
    <w:p w:rsidR="00EF2320" w:rsidRPr="00A15524" w:rsidRDefault="00EF2320" w:rsidP="005B0F80">
      <w:pPr>
        <w:numPr>
          <w:ilvl w:val="0"/>
          <w:numId w:val="32"/>
        </w:numPr>
        <w:tabs>
          <w:tab w:val="clear" w:pos="720"/>
          <w:tab w:val="num" w:pos="1080"/>
        </w:tabs>
        <w:spacing w:before="100" w:beforeAutospacing="1" w:after="100" w:afterAutospacing="1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moTxovnis SemTxvevaSi,  dokumentebi gaigzavneba kurieris saSualebiT,  konkursis monawilis xarjze. damkveTi ar iRebs pasuxismgeblobas aRniSnuli dokumentaciis dakargvaze, an dagvianebiT miwodebaze. </w:t>
      </w:r>
    </w:p>
    <w:p w:rsidR="00EF2320" w:rsidRPr="00A15524" w:rsidRDefault="00EF2320" w:rsidP="004316EA">
      <w:pPr>
        <w:tabs>
          <w:tab w:val="left" w:pos="720"/>
        </w:tabs>
        <w:spacing w:before="100" w:beforeAutospacing="1" w:after="100" w:afterAutospacing="1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6.    </w:t>
      </w:r>
      <w:r w:rsidRPr="00A15524">
        <w:rPr>
          <w:rFonts w:ascii="AcadNusx" w:hAnsi="AcadNusx" w:cs="AcadNusx"/>
          <w:sz w:val="22"/>
          <w:szCs w:val="22"/>
        </w:rPr>
        <w:tab/>
        <w:t xml:space="preserve">warmoadgineT Tqveni winadadebebi: </w:t>
      </w:r>
    </w:p>
    <w:p w:rsidR="00EF2320" w:rsidRPr="00A15524" w:rsidRDefault="00EF2320" w:rsidP="004316EA">
      <w:pPr>
        <w:numPr>
          <w:ilvl w:val="0"/>
          <w:numId w:val="33"/>
        </w:numPr>
        <w:tabs>
          <w:tab w:val="clear" w:pos="720"/>
          <w:tab w:val="left" w:pos="1080"/>
        </w:tabs>
        <w:spacing w:before="100" w:beforeAutospacing="1" w:after="100" w:afterAutospacing="1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zemoT mocemul misamarTze; </w:t>
      </w:r>
    </w:p>
    <w:p w:rsidR="00EF2320" w:rsidRPr="00A15524" w:rsidRDefault="00EF2320" w:rsidP="004316EA">
      <w:pPr>
        <w:numPr>
          <w:ilvl w:val="0"/>
          <w:numId w:val="33"/>
        </w:numPr>
        <w:tabs>
          <w:tab w:val="clear" w:pos="720"/>
          <w:tab w:val="left" w:pos="1080"/>
        </w:tabs>
        <w:spacing w:before="100" w:beforeAutospacing="1" w:after="100" w:afterAutospacing="1"/>
        <w:ind w:left="1080"/>
        <w:jc w:val="both"/>
        <w:rPr>
          <w:rFonts w:ascii="AcadNusx" w:hAnsi="AcadNusx" w:cs="AcadNusx"/>
          <w:sz w:val="22"/>
          <w:szCs w:val="22"/>
        </w:rPr>
      </w:pPr>
      <w:r>
        <w:rPr>
          <w:rFonts w:ascii="AcadNusx" w:hAnsi="AcadNusx" w:cs="AcadNusx"/>
          <w:sz w:val="22"/>
          <w:szCs w:val="22"/>
        </w:rPr>
        <w:t>2013</w:t>
      </w:r>
      <w:r w:rsidRPr="00A15524">
        <w:rPr>
          <w:rFonts w:ascii="AcadNusx" w:hAnsi="AcadNusx" w:cs="AcadNusx"/>
          <w:sz w:val="22"/>
          <w:szCs w:val="22"/>
        </w:rPr>
        <w:t xml:space="preserve"> wlis </w:t>
      </w:r>
      <w:r>
        <w:rPr>
          <w:rFonts w:ascii="AcadNusx" w:hAnsi="AcadNusx" w:cs="AcadNusx"/>
          <w:sz w:val="22"/>
          <w:szCs w:val="22"/>
        </w:rPr>
        <w:t>1</w:t>
      </w:r>
      <w:r w:rsidRPr="00A15524">
        <w:rPr>
          <w:rFonts w:ascii="AcadNusx" w:hAnsi="AcadNusx" w:cs="AcadNusx"/>
          <w:sz w:val="22"/>
          <w:szCs w:val="22"/>
        </w:rPr>
        <w:t xml:space="preserve"> ivliss, ara ugvianes 15:00 saaTisa, saqarTvelos droiT. dagvianebuli sakonkurso winadadebebi ar miiReba. </w:t>
      </w:r>
    </w:p>
    <w:p w:rsidR="00EF2320" w:rsidRPr="00A15524" w:rsidRDefault="00EF2320" w:rsidP="004316EA">
      <w:pPr>
        <w:numPr>
          <w:ilvl w:val="0"/>
          <w:numId w:val="33"/>
        </w:numPr>
        <w:tabs>
          <w:tab w:val="clear" w:pos="720"/>
          <w:tab w:val="left" w:pos="1080"/>
        </w:tabs>
        <w:spacing w:before="100" w:beforeAutospacing="1" w:after="100" w:afterAutospacing="1"/>
        <w:ind w:left="1080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>sakonkurso dokumentiT gansazRvruli Tanxis Sesabamis sakonkurso garantiasTan erTad.</w:t>
      </w:r>
    </w:p>
    <w:p w:rsidR="00EF2320" w:rsidRPr="00A15524" w:rsidRDefault="00EF2320" w:rsidP="004316EA">
      <w:pPr>
        <w:spacing w:before="100" w:beforeAutospacing="1" w:after="100" w:afterAutospacing="1"/>
        <w:ind w:firstLine="720"/>
        <w:jc w:val="both"/>
        <w:rPr>
          <w:rFonts w:ascii="AcadNusx" w:hAnsi="AcadNusx" w:cs="AcadNusx"/>
          <w:sz w:val="22"/>
          <w:szCs w:val="22"/>
        </w:rPr>
      </w:pPr>
      <w:r>
        <w:rPr>
          <w:rFonts w:ascii="AcadNusx" w:hAnsi="AcadNusx" w:cs="AcadNusx"/>
          <w:sz w:val="22"/>
          <w:szCs w:val="22"/>
        </w:rPr>
        <w:t>satendero</w:t>
      </w:r>
      <w:r w:rsidRPr="00A15524">
        <w:rPr>
          <w:rFonts w:ascii="AcadNusx" w:hAnsi="AcadNusx" w:cs="AcadNusx"/>
          <w:sz w:val="22"/>
          <w:szCs w:val="22"/>
        </w:rPr>
        <w:t xml:space="preserve"> winadadebebi gaixsneba </w:t>
      </w:r>
      <w:r>
        <w:rPr>
          <w:rFonts w:ascii="AcadNusx" w:hAnsi="AcadNusx" w:cs="AcadNusx"/>
          <w:sz w:val="22"/>
          <w:szCs w:val="22"/>
        </w:rPr>
        <w:t>satendero</w:t>
      </w:r>
      <w:r w:rsidRPr="00A15524">
        <w:rPr>
          <w:rFonts w:ascii="AcadNusx" w:hAnsi="AcadNusx" w:cs="AcadNusx"/>
          <w:sz w:val="22"/>
          <w:szCs w:val="22"/>
        </w:rPr>
        <w:t xml:space="preserve"> winadadebebis warmodgenis bolo vadis gasvlisTanave, konkursis monawileTa im warmomadgenlebis TandaswrebiT, romlebic moisurveben daswrebas.</w:t>
      </w:r>
    </w:p>
    <w:p w:rsidR="00EF2320" w:rsidRPr="00A15524" w:rsidRDefault="00EF2320" w:rsidP="004316EA">
      <w:pPr>
        <w:tabs>
          <w:tab w:val="left" w:pos="720"/>
        </w:tabs>
        <w:spacing w:before="100" w:beforeAutospacing="1" w:after="100" w:afterAutospacing="1"/>
        <w:jc w:val="both"/>
        <w:rPr>
          <w:rFonts w:ascii="AcadNusx" w:hAnsi="AcadNusx" w:cs="AcadNusx"/>
          <w:sz w:val="22"/>
          <w:szCs w:val="22"/>
        </w:rPr>
      </w:pPr>
      <w:r w:rsidRPr="00A15524">
        <w:rPr>
          <w:rFonts w:ascii="AcadNusx" w:hAnsi="AcadNusx" w:cs="AcadNusx"/>
          <w:sz w:val="22"/>
          <w:szCs w:val="22"/>
        </w:rPr>
        <w:t xml:space="preserve">7.    </w:t>
      </w:r>
      <w:r w:rsidRPr="00A15524">
        <w:rPr>
          <w:rFonts w:ascii="AcadNusx" w:hAnsi="AcadNusx" w:cs="AcadNusx"/>
          <w:sz w:val="22"/>
          <w:szCs w:val="22"/>
        </w:rPr>
        <w:tab/>
        <w:t xml:space="preserve">agb-s </w:t>
      </w:r>
      <w:r>
        <w:rPr>
          <w:rFonts w:ascii="AcadNusx" w:hAnsi="AcadNusx" w:cs="AcadNusx"/>
          <w:sz w:val="22"/>
          <w:szCs w:val="22"/>
        </w:rPr>
        <w:t>adgilobrivi</w:t>
      </w:r>
      <w:r w:rsidRPr="00A15524">
        <w:rPr>
          <w:rFonts w:ascii="AcadNusx" w:hAnsi="AcadNusx" w:cs="AcadNusx"/>
          <w:sz w:val="22"/>
          <w:szCs w:val="22"/>
        </w:rPr>
        <w:t xml:space="preserve"> preferenciuli sqema ar gamoiyeneba.</w:t>
      </w:r>
    </w:p>
    <w:p w:rsidR="00EF2320" w:rsidRPr="00A15524" w:rsidRDefault="00EF2320" w:rsidP="004316EA">
      <w:pPr>
        <w:autoSpaceDE w:val="0"/>
        <w:autoSpaceDN w:val="0"/>
        <w:adjustRightInd w:val="0"/>
        <w:rPr>
          <w:rFonts w:ascii="AcadNusx" w:hAnsi="AcadNusx" w:cs="AcadNusx"/>
          <w:sz w:val="22"/>
          <w:szCs w:val="22"/>
        </w:rPr>
      </w:pPr>
    </w:p>
    <w:sectPr w:rsidR="00EF2320" w:rsidRPr="00A15524" w:rsidSect="0092749B">
      <w:headerReference w:type="default" r:id="rId8"/>
      <w:footerReference w:type="default" r:id="rId9"/>
      <w:pgSz w:w="12240" w:h="15840" w:code="1"/>
      <w:pgMar w:top="1260" w:right="1440" w:bottom="539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320" w:rsidRDefault="00EF2320">
      <w:r>
        <w:separator/>
      </w:r>
    </w:p>
  </w:endnote>
  <w:endnote w:type="continuationSeparator" w:id="1">
    <w:p w:rsidR="00EF2320" w:rsidRDefault="00EF2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20" w:rsidRDefault="00EF2320" w:rsidP="00EA6ED6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F2320" w:rsidRPr="00726840" w:rsidRDefault="00EF2320" w:rsidP="00C125AD">
    <w:pPr>
      <w:pStyle w:val="Footer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320" w:rsidRDefault="00EF2320">
      <w:r>
        <w:separator/>
      </w:r>
    </w:p>
  </w:footnote>
  <w:footnote w:type="continuationSeparator" w:id="1">
    <w:p w:rsidR="00EF2320" w:rsidRDefault="00EF23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20" w:rsidRDefault="00EF2320" w:rsidP="008B60DC">
    <w:pPr>
      <w:pStyle w:val="Header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E5C47"/>
    <w:multiLevelType w:val="hybridMultilevel"/>
    <w:tmpl w:val="45FC20C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05B94BC5"/>
    <w:multiLevelType w:val="hybridMultilevel"/>
    <w:tmpl w:val="26A4C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0705F6"/>
    <w:multiLevelType w:val="hybridMultilevel"/>
    <w:tmpl w:val="F3AC9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0A6257"/>
    <w:multiLevelType w:val="hybridMultilevel"/>
    <w:tmpl w:val="5F12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09D0B20"/>
    <w:multiLevelType w:val="hybridMultilevel"/>
    <w:tmpl w:val="0EE26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35074D"/>
    <w:multiLevelType w:val="hybridMultilevel"/>
    <w:tmpl w:val="9C7E16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A4925EE"/>
    <w:multiLevelType w:val="multilevel"/>
    <w:tmpl w:val="61BCF2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694720"/>
    <w:multiLevelType w:val="hybridMultilevel"/>
    <w:tmpl w:val="A162AE7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1A2892"/>
    <w:multiLevelType w:val="hybridMultilevel"/>
    <w:tmpl w:val="A98875C0"/>
    <w:lvl w:ilvl="0" w:tplc="2D6AC8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DCFA00CE">
      <w:start w:val="2"/>
      <w:numFmt w:val="decimal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9769E2"/>
    <w:multiLevelType w:val="hybridMultilevel"/>
    <w:tmpl w:val="8C6EDC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585A54"/>
    <w:multiLevelType w:val="hybridMultilevel"/>
    <w:tmpl w:val="30B03ED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7F05D38"/>
    <w:multiLevelType w:val="hybridMultilevel"/>
    <w:tmpl w:val="0582A9B8"/>
    <w:lvl w:ilvl="0" w:tplc="2D6AC8C6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AEC5466"/>
    <w:multiLevelType w:val="hybridMultilevel"/>
    <w:tmpl w:val="4F0CE7F4"/>
    <w:lvl w:ilvl="0" w:tplc="BB10D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2B1971"/>
    <w:multiLevelType w:val="hybridMultilevel"/>
    <w:tmpl w:val="826CE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06C5041"/>
    <w:multiLevelType w:val="hybridMultilevel"/>
    <w:tmpl w:val="C770C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1F95AE2"/>
    <w:multiLevelType w:val="hybridMultilevel"/>
    <w:tmpl w:val="41B4E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670016"/>
    <w:multiLevelType w:val="hybridMultilevel"/>
    <w:tmpl w:val="D21E6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C4356D"/>
    <w:multiLevelType w:val="hybridMultilevel"/>
    <w:tmpl w:val="CA629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F92184D"/>
    <w:multiLevelType w:val="hybridMultilevel"/>
    <w:tmpl w:val="DF2E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AFC6DA7"/>
    <w:multiLevelType w:val="hybridMultilevel"/>
    <w:tmpl w:val="E4DA07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CB74AFE"/>
    <w:multiLevelType w:val="hybridMultilevel"/>
    <w:tmpl w:val="8E0CDC84"/>
    <w:lvl w:ilvl="0" w:tplc="BB10DF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D503395"/>
    <w:multiLevelType w:val="hybridMultilevel"/>
    <w:tmpl w:val="50508AA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4EA60DA1"/>
    <w:multiLevelType w:val="hybridMultilevel"/>
    <w:tmpl w:val="0A9C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02E30EA"/>
    <w:multiLevelType w:val="singleLevel"/>
    <w:tmpl w:val="0EDA1A84"/>
    <w:lvl w:ilvl="0">
      <w:start w:val="1"/>
      <w:numFmt w:val="decimal"/>
      <w:pStyle w:val="para"/>
      <w:lvlText w:val="%1."/>
      <w:lvlJc w:val="left"/>
      <w:pPr>
        <w:tabs>
          <w:tab w:val="num" w:pos="360"/>
        </w:tabs>
      </w:pPr>
    </w:lvl>
  </w:abstractNum>
  <w:abstractNum w:abstractNumId="24">
    <w:nsid w:val="518E01AA"/>
    <w:multiLevelType w:val="hybridMultilevel"/>
    <w:tmpl w:val="F822CC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52321643"/>
    <w:multiLevelType w:val="hybridMultilevel"/>
    <w:tmpl w:val="6A54AEF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9D0FD4"/>
    <w:multiLevelType w:val="hybridMultilevel"/>
    <w:tmpl w:val="BD9A5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A855BE2"/>
    <w:multiLevelType w:val="hybridMultilevel"/>
    <w:tmpl w:val="7DC218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0FD1C12"/>
    <w:multiLevelType w:val="hybridMultilevel"/>
    <w:tmpl w:val="BDFE4F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3A27D5"/>
    <w:multiLevelType w:val="hybridMultilevel"/>
    <w:tmpl w:val="821CC9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47B0A50"/>
    <w:multiLevelType w:val="multilevel"/>
    <w:tmpl w:val="B24C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6AF03C0"/>
    <w:multiLevelType w:val="hybridMultilevel"/>
    <w:tmpl w:val="E2E27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AF33EAC"/>
    <w:multiLevelType w:val="hybridMultilevel"/>
    <w:tmpl w:val="0F742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37803ED"/>
    <w:multiLevelType w:val="hybridMultilevel"/>
    <w:tmpl w:val="9D3474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4">
    <w:nsid w:val="74595020"/>
    <w:multiLevelType w:val="multilevel"/>
    <w:tmpl w:val="B32667D8"/>
    <w:lvl w:ilvl="0">
      <w:start w:val="1"/>
      <w:numFmt w:val="decimal"/>
      <w:pStyle w:val="ADBNormalPara"/>
      <w:lvlText w:val="%1."/>
      <w:lvlJc w:val="left"/>
      <w:pPr>
        <w:tabs>
          <w:tab w:val="num" w:pos="360"/>
        </w:tabs>
      </w:pPr>
    </w:lvl>
    <w:lvl w:ilvl="1">
      <w:start w:val="1"/>
      <w:numFmt w:val="lowerRoman"/>
      <w:lvlText w:val="(%2)"/>
      <w:lvlJc w:val="left"/>
      <w:pPr>
        <w:tabs>
          <w:tab w:val="num" w:pos="1571"/>
        </w:tabs>
        <w:ind w:left="1418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>
    <w:nsid w:val="77221A82"/>
    <w:multiLevelType w:val="hybridMultilevel"/>
    <w:tmpl w:val="5100FF2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6">
    <w:nsid w:val="7A794143"/>
    <w:multiLevelType w:val="multilevel"/>
    <w:tmpl w:val="4F0CE7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D8537E5"/>
    <w:multiLevelType w:val="hybridMultilevel"/>
    <w:tmpl w:val="23027AC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8">
    <w:nsid w:val="7F6111C4"/>
    <w:multiLevelType w:val="hybridMultilevel"/>
    <w:tmpl w:val="8AFC7F6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4"/>
  </w:num>
  <w:num w:numId="2">
    <w:abstractNumId w:val="23"/>
  </w:num>
  <w:num w:numId="3">
    <w:abstractNumId w:val="19"/>
  </w:num>
  <w:num w:numId="4">
    <w:abstractNumId w:val="0"/>
  </w:num>
  <w:num w:numId="5">
    <w:abstractNumId w:val="35"/>
  </w:num>
  <w:num w:numId="6">
    <w:abstractNumId w:val="5"/>
  </w:num>
  <w:num w:numId="7">
    <w:abstractNumId w:val="33"/>
  </w:num>
  <w:num w:numId="8">
    <w:abstractNumId w:val="24"/>
  </w:num>
  <w:num w:numId="9">
    <w:abstractNumId w:val="37"/>
  </w:num>
  <w:num w:numId="10">
    <w:abstractNumId w:val="38"/>
  </w:num>
  <w:num w:numId="11">
    <w:abstractNumId w:val="9"/>
  </w:num>
  <w:num w:numId="12">
    <w:abstractNumId w:val="8"/>
  </w:num>
  <w:num w:numId="13">
    <w:abstractNumId w:val="11"/>
  </w:num>
  <w:num w:numId="14">
    <w:abstractNumId w:val="31"/>
  </w:num>
  <w:num w:numId="15">
    <w:abstractNumId w:val="32"/>
  </w:num>
  <w:num w:numId="16">
    <w:abstractNumId w:val="21"/>
  </w:num>
  <w:num w:numId="17">
    <w:abstractNumId w:val="14"/>
  </w:num>
  <w:num w:numId="18">
    <w:abstractNumId w:val="16"/>
  </w:num>
  <w:num w:numId="19">
    <w:abstractNumId w:val="1"/>
  </w:num>
  <w:num w:numId="20">
    <w:abstractNumId w:val="4"/>
  </w:num>
  <w:num w:numId="21">
    <w:abstractNumId w:val="22"/>
  </w:num>
  <w:num w:numId="22">
    <w:abstractNumId w:val="2"/>
  </w:num>
  <w:num w:numId="23">
    <w:abstractNumId w:val="3"/>
  </w:num>
  <w:num w:numId="24">
    <w:abstractNumId w:val="13"/>
  </w:num>
  <w:num w:numId="25">
    <w:abstractNumId w:val="17"/>
  </w:num>
  <w:num w:numId="26">
    <w:abstractNumId w:val="18"/>
  </w:num>
  <w:num w:numId="27">
    <w:abstractNumId w:val="15"/>
  </w:num>
  <w:num w:numId="28">
    <w:abstractNumId w:val="10"/>
  </w:num>
  <w:num w:numId="29">
    <w:abstractNumId w:val="29"/>
  </w:num>
  <w:num w:numId="30">
    <w:abstractNumId w:val="7"/>
  </w:num>
  <w:num w:numId="31">
    <w:abstractNumId w:val="25"/>
  </w:num>
  <w:num w:numId="32">
    <w:abstractNumId w:val="6"/>
  </w:num>
  <w:num w:numId="33">
    <w:abstractNumId w:val="30"/>
  </w:num>
  <w:num w:numId="34">
    <w:abstractNumId w:val="26"/>
  </w:num>
  <w:num w:numId="35">
    <w:abstractNumId w:val="28"/>
  </w:num>
  <w:num w:numId="36">
    <w:abstractNumId w:val="20"/>
  </w:num>
  <w:num w:numId="37">
    <w:abstractNumId w:val="12"/>
  </w:num>
  <w:num w:numId="38">
    <w:abstractNumId w:val="36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doNotHyphenateCaps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6DF"/>
    <w:rsid w:val="000015B9"/>
    <w:rsid w:val="00006CC2"/>
    <w:rsid w:val="000137F6"/>
    <w:rsid w:val="00017AC1"/>
    <w:rsid w:val="000233E6"/>
    <w:rsid w:val="00035700"/>
    <w:rsid w:val="00037F99"/>
    <w:rsid w:val="000473FD"/>
    <w:rsid w:val="00051966"/>
    <w:rsid w:val="00055F1B"/>
    <w:rsid w:val="0007023B"/>
    <w:rsid w:val="0007050B"/>
    <w:rsid w:val="00074874"/>
    <w:rsid w:val="00075555"/>
    <w:rsid w:val="0009336D"/>
    <w:rsid w:val="00094D77"/>
    <w:rsid w:val="000A1EAB"/>
    <w:rsid w:val="000A490C"/>
    <w:rsid w:val="000A6578"/>
    <w:rsid w:val="000A7174"/>
    <w:rsid w:val="000B3F0C"/>
    <w:rsid w:val="000C444B"/>
    <w:rsid w:val="000C5F72"/>
    <w:rsid w:val="000D31AB"/>
    <w:rsid w:val="000D7F1F"/>
    <w:rsid w:val="000E188A"/>
    <w:rsid w:val="000F090D"/>
    <w:rsid w:val="000F3DDB"/>
    <w:rsid w:val="000F4B1C"/>
    <w:rsid w:val="000F5ABF"/>
    <w:rsid w:val="000F7763"/>
    <w:rsid w:val="0010611D"/>
    <w:rsid w:val="00106F9B"/>
    <w:rsid w:val="00115445"/>
    <w:rsid w:val="00115477"/>
    <w:rsid w:val="00115552"/>
    <w:rsid w:val="001273D8"/>
    <w:rsid w:val="001312B2"/>
    <w:rsid w:val="0013233C"/>
    <w:rsid w:val="00132B64"/>
    <w:rsid w:val="00135C7B"/>
    <w:rsid w:val="001366A4"/>
    <w:rsid w:val="00155461"/>
    <w:rsid w:val="00160257"/>
    <w:rsid w:val="00165621"/>
    <w:rsid w:val="001701AF"/>
    <w:rsid w:val="00173DDE"/>
    <w:rsid w:val="0017714B"/>
    <w:rsid w:val="00182CF4"/>
    <w:rsid w:val="001858FB"/>
    <w:rsid w:val="0019543F"/>
    <w:rsid w:val="00195477"/>
    <w:rsid w:val="001A49A9"/>
    <w:rsid w:val="001B1489"/>
    <w:rsid w:val="001B3617"/>
    <w:rsid w:val="001B4175"/>
    <w:rsid w:val="001D37B6"/>
    <w:rsid w:val="001D58F9"/>
    <w:rsid w:val="001E0BB2"/>
    <w:rsid w:val="001E1323"/>
    <w:rsid w:val="001E4F5E"/>
    <w:rsid w:val="00200802"/>
    <w:rsid w:val="00200E4C"/>
    <w:rsid w:val="00220C30"/>
    <w:rsid w:val="002237A1"/>
    <w:rsid w:val="00224F86"/>
    <w:rsid w:val="002302AB"/>
    <w:rsid w:val="00230C94"/>
    <w:rsid w:val="00240B5D"/>
    <w:rsid w:val="00241E46"/>
    <w:rsid w:val="002451E5"/>
    <w:rsid w:val="0025604C"/>
    <w:rsid w:val="00261F20"/>
    <w:rsid w:val="002714E1"/>
    <w:rsid w:val="002803AC"/>
    <w:rsid w:val="002815CC"/>
    <w:rsid w:val="00295238"/>
    <w:rsid w:val="002B164E"/>
    <w:rsid w:val="002B1F6E"/>
    <w:rsid w:val="002B32B1"/>
    <w:rsid w:val="002B4F04"/>
    <w:rsid w:val="002D5BD6"/>
    <w:rsid w:val="002E6186"/>
    <w:rsid w:val="002F34CF"/>
    <w:rsid w:val="003018E4"/>
    <w:rsid w:val="0030490F"/>
    <w:rsid w:val="00305391"/>
    <w:rsid w:val="00305A84"/>
    <w:rsid w:val="00306BCF"/>
    <w:rsid w:val="00306E24"/>
    <w:rsid w:val="00311D25"/>
    <w:rsid w:val="00312A85"/>
    <w:rsid w:val="003168D4"/>
    <w:rsid w:val="003223CE"/>
    <w:rsid w:val="00332566"/>
    <w:rsid w:val="00336F88"/>
    <w:rsid w:val="00337235"/>
    <w:rsid w:val="00340AD6"/>
    <w:rsid w:val="003411F5"/>
    <w:rsid w:val="003433E5"/>
    <w:rsid w:val="00344EBC"/>
    <w:rsid w:val="00346ACE"/>
    <w:rsid w:val="00346BC1"/>
    <w:rsid w:val="00355250"/>
    <w:rsid w:val="00366733"/>
    <w:rsid w:val="00380B1C"/>
    <w:rsid w:val="00381DF8"/>
    <w:rsid w:val="00382E1B"/>
    <w:rsid w:val="00384586"/>
    <w:rsid w:val="003A2D25"/>
    <w:rsid w:val="003A5E09"/>
    <w:rsid w:val="003B1670"/>
    <w:rsid w:val="003B74E0"/>
    <w:rsid w:val="003B76A6"/>
    <w:rsid w:val="003C70C2"/>
    <w:rsid w:val="003D0502"/>
    <w:rsid w:val="003D05F0"/>
    <w:rsid w:val="003E51AD"/>
    <w:rsid w:val="003F4ADC"/>
    <w:rsid w:val="003F55D4"/>
    <w:rsid w:val="003F7955"/>
    <w:rsid w:val="004022A0"/>
    <w:rsid w:val="00407CE2"/>
    <w:rsid w:val="00414CC7"/>
    <w:rsid w:val="00421FC2"/>
    <w:rsid w:val="004230B8"/>
    <w:rsid w:val="00425C74"/>
    <w:rsid w:val="0042611E"/>
    <w:rsid w:val="004316EA"/>
    <w:rsid w:val="00444D6D"/>
    <w:rsid w:val="0045273F"/>
    <w:rsid w:val="00461E51"/>
    <w:rsid w:val="0046476B"/>
    <w:rsid w:val="0048378B"/>
    <w:rsid w:val="00484E7A"/>
    <w:rsid w:val="00484F1B"/>
    <w:rsid w:val="004A0DF3"/>
    <w:rsid w:val="004A0EDE"/>
    <w:rsid w:val="004A1C08"/>
    <w:rsid w:val="004A5D64"/>
    <w:rsid w:val="004A68F2"/>
    <w:rsid w:val="004B273E"/>
    <w:rsid w:val="004B3B4C"/>
    <w:rsid w:val="004C3A27"/>
    <w:rsid w:val="004C6177"/>
    <w:rsid w:val="004C75E2"/>
    <w:rsid w:val="004D439E"/>
    <w:rsid w:val="004E7DEF"/>
    <w:rsid w:val="005129D8"/>
    <w:rsid w:val="00515947"/>
    <w:rsid w:val="00516836"/>
    <w:rsid w:val="0052587D"/>
    <w:rsid w:val="00533BC0"/>
    <w:rsid w:val="005364FC"/>
    <w:rsid w:val="0054230A"/>
    <w:rsid w:val="005447F6"/>
    <w:rsid w:val="005511DC"/>
    <w:rsid w:val="005568AB"/>
    <w:rsid w:val="00586AC8"/>
    <w:rsid w:val="005927B0"/>
    <w:rsid w:val="005975E5"/>
    <w:rsid w:val="005B0F80"/>
    <w:rsid w:val="005B30A8"/>
    <w:rsid w:val="005B7323"/>
    <w:rsid w:val="005C4E45"/>
    <w:rsid w:val="005C5106"/>
    <w:rsid w:val="005E1F51"/>
    <w:rsid w:val="005E47FB"/>
    <w:rsid w:val="005F0B26"/>
    <w:rsid w:val="005F0DF1"/>
    <w:rsid w:val="005F191A"/>
    <w:rsid w:val="005F77B5"/>
    <w:rsid w:val="00610DB7"/>
    <w:rsid w:val="006214C5"/>
    <w:rsid w:val="00624D5B"/>
    <w:rsid w:val="00636D4B"/>
    <w:rsid w:val="00644D20"/>
    <w:rsid w:val="00647B92"/>
    <w:rsid w:val="0065354D"/>
    <w:rsid w:val="0065388A"/>
    <w:rsid w:val="006664BB"/>
    <w:rsid w:val="006906D9"/>
    <w:rsid w:val="00690EC0"/>
    <w:rsid w:val="00690FD1"/>
    <w:rsid w:val="0069420A"/>
    <w:rsid w:val="006A7AC1"/>
    <w:rsid w:val="006B5A27"/>
    <w:rsid w:val="006D5D2D"/>
    <w:rsid w:val="006D7061"/>
    <w:rsid w:val="006E738B"/>
    <w:rsid w:val="006F009B"/>
    <w:rsid w:val="006F2066"/>
    <w:rsid w:val="006F2761"/>
    <w:rsid w:val="006F27CB"/>
    <w:rsid w:val="006F6777"/>
    <w:rsid w:val="006F68F6"/>
    <w:rsid w:val="006F7160"/>
    <w:rsid w:val="00715752"/>
    <w:rsid w:val="00717B95"/>
    <w:rsid w:val="00726840"/>
    <w:rsid w:val="00734001"/>
    <w:rsid w:val="007414FE"/>
    <w:rsid w:val="007478CD"/>
    <w:rsid w:val="00753555"/>
    <w:rsid w:val="00754F9C"/>
    <w:rsid w:val="00755EDF"/>
    <w:rsid w:val="00761AA6"/>
    <w:rsid w:val="007632D8"/>
    <w:rsid w:val="00765735"/>
    <w:rsid w:val="00766ADF"/>
    <w:rsid w:val="00771A95"/>
    <w:rsid w:val="00771D9E"/>
    <w:rsid w:val="007771C9"/>
    <w:rsid w:val="00780137"/>
    <w:rsid w:val="00784660"/>
    <w:rsid w:val="007911B0"/>
    <w:rsid w:val="00792FAE"/>
    <w:rsid w:val="007A1FAE"/>
    <w:rsid w:val="007A72AF"/>
    <w:rsid w:val="007B3378"/>
    <w:rsid w:val="007C3506"/>
    <w:rsid w:val="007C666C"/>
    <w:rsid w:val="007D09F9"/>
    <w:rsid w:val="007E6B8A"/>
    <w:rsid w:val="007F4F97"/>
    <w:rsid w:val="00821B48"/>
    <w:rsid w:val="00821EE6"/>
    <w:rsid w:val="00826C1F"/>
    <w:rsid w:val="008276C0"/>
    <w:rsid w:val="00832BE6"/>
    <w:rsid w:val="0083335A"/>
    <w:rsid w:val="00835C35"/>
    <w:rsid w:val="00836752"/>
    <w:rsid w:val="008466A5"/>
    <w:rsid w:val="008503F4"/>
    <w:rsid w:val="00850888"/>
    <w:rsid w:val="008561CE"/>
    <w:rsid w:val="008613B7"/>
    <w:rsid w:val="00865E47"/>
    <w:rsid w:val="00866EE2"/>
    <w:rsid w:val="008672B9"/>
    <w:rsid w:val="0086798F"/>
    <w:rsid w:val="008724CB"/>
    <w:rsid w:val="00872B5C"/>
    <w:rsid w:val="00886687"/>
    <w:rsid w:val="00892709"/>
    <w:rsid w:val="0089759E"/>
    <w:rsid w:val="008A22CD"/>
    <w:rsid w:val="008A72D6"/>
    <w:rsid w:val="008B158B"/>
    <w:rsid w:val="008B1CB9"/>
    <w:rsid w:val="008B60DC"/>
    <w:rsid w:val="008B67D3"/>
    <w:rsid w:val="008C05CA"/>
    <w:rsid w:val="008C4107"/>
    <w:rsid w:val="008C73A7"/>
    <w:rsid w:val="008D3F48"/>
    <w:rsid w:val="008D5CB3"/>
    <w:rsid w:val="008D6521"/>
    <w:rsid w:val="008D695A"/>
    <w:rsid w:val="008E220D"/>
    <w:rsid w:val="008E35A6"/>
    <w:rsid w:val="008F08F9"/>
    <w:rsid w:val="008F3334"/>
    <w:rsid w:val="008F33A6"/>
    <w:rsid w:val="00910E97"/>
    <w:rsid w:val="0091267E"/>
    <w:rsid w:val="00912B2C"/>
    <w:rsid w:val="00912E20"/>
    <w:rsid w:val="0091451F"/>
    <w:rsid w:val="00915061"/>
    <w:rsid w:val="0092058A"/>
    <w:rsid w:val="0092749B"/>
    <w:rsid w:val="00936290"/>
    <w:rsid w:val="00936410"/>
    <w:rsid w:val="009535E3"/>
    <w:rsid w:val="009552FE"/>
    <w:rsid w:val="0095540E"/>
    <w:rsid w:val="00964233"/>
    <w:rsid w:val="00980A5E"/>
    <w:rsid w:val="009823F9"/>
    <w:rsid w:val="009943DA"/>
    <w:rsid w:val="0099542F"/>
    <w:rsid w:val="00996FA8"/>
    <w:rsid w:val="009B03F3"/>
    <w:rsid w:val="009B0DE8"/>
    <w:rsid w:val="009B3540"/>
    <w:rsid w:val="009B4A88"/>
    <w:rsid w:val="009C253E"/>
    <w:rsid w:val="009D2846"/>
    <w:rsid w:val="009D33CF"/>
    <w:rsid w:val="009D66DB"/>
    <w:rsid w:val="009E1653"/>
    <w:rsid w:val="009E3158"/>
    <w:rsid w:val="009F140F"/>
    <w:rsid w:val="009F53B5"/>
    <w:rsid w:val="00A13B8E"/>
    <w:rsid w:val="00A148C0"/>
    <w:rsid w:val="00A15524"/>
    <w:rsid w:val="00A250A4"/>
    <w:rsid w:val="00A27531"/>
    <w:rsid w:val="00A36D02"/>
    <w:rsid w:val="00A42EE8"/>
    <w:rsid w:val="00A448FA"/>
    <w:rsid w:val="00A53EF1"/>
    <w:rsid w:val="00A55906"/>
    <w:rsid w:val="00A559B9"/>
    <w:rsid w:val="00A651E2"/>
    <w:rsid w:val="00A65837"/>
    <w:rsid w:val="00A73295"/>
    <w:rsid w:val="00A80395"/>
    <w:rsid w:val="00A80A12"/>
    <w:rsid w:val="00A818D4"/>
    <w:rsid w:val="00A858A8"/>
    <w:rsid w:val="00AA06C4"/>
    <w:rsid w:val="00AA33F4"/>
    <w:rsid w:val="00AA6907"/>
    <w:rsid w:val="00AB0441"/>
    <w:rsid w:val="00AB28DF"/>
    <w:rsid w:val="00AB6378"/>
    <w:rsid w:val="00AB648F"/>
    <w:rsid w:val="00AB7C71"/>
    <w:rsid w:val="00AD0B08"/>
    <w:rsid w:val="00AD33B0"/>
    <w:rsid w:val="00AE2DED"/>
    <w:rsid w:val="00AE46A0"/>
    <w:rsid w:val="00AF3411"/>
    <w:rsid w:val="00AF5C34"/>
    <w:rsid w:val="00B0059A"/>
    <w:rsid w:val="00B02A86"/>
    <w:rsid w:val="00B100C2"/>
    <w:rsid w:val="00B16A3E"/>
    <w:rsid w:val="00B21F45"/>
    <w:rsid w:val="00B30C35"/>
    <w:rsid w:val="00B34668"/>
    <w:rsid w:val="00B43A89"/>
    <w:rsid w:val="00B45390"/>
    <w:rsid w:val="00B644C9"/>
    <w:rsid w:val="00B7008D"/>
    <w:rsid w:val="00B840B7"/>
    <w:rsid w:val="00B865BB"/>
    <w:rsid w:val="00B92398"/>
    <w:rsid w:val="00BA77CE"/>
    <w:rsid w:val="00BE3F84"/>
    <w:rsid w:val="00BE47F6"/>
    <w:rsid w:val="00BE5979"/>
    <w:rsid w:val="00BE767F"/>
    <w:rsid w:val="00BF5155"/>
    <w:rsid w:val="00C00A64"/>
    <w:rsid w:val="00C0379A"/>
    <w:rsid w:val="00C125AD"/>
    <w:rsid w:val="00C134E2"/>
    <w:rsid w:val="00C25A55"/>
    <w:rsid w:val="00C3054F"/>
    <w:rsid w:val="00C3322D"/>
    <w:rsid w:val="00C33E1E"/>
    <w:rsid w:val="00C33EC3"/>
    <w:rsid w:val="00C429AE"/>
    <w:rsid w:val="00C537AB"/>
    <w:rsid w:val="00C63940"/>
    <w:rsid w:val="00C63F20"/>
    <w:rsid w:val="00C640A2"/>
    <w:rsid w:val="00C67411"/>
    <w:rsid w:val="00C74BF2"/>
    <w:rsid w:val="00C76374"/>
    <w:rsid w:val="00C808ED"/>
    <w:rsid w:val="00C80B1A"/>
    <w:rsid w:val="00C831AE"/>
    <w:rsid w:val="00C86067"/>
    <w:rsid w:val="00C9034C"/>
    <w:rsid w:val="00C92D83"/>
    <w:rsid w:val="00C96966"/>
    <w:rsid w:val="00C97F44"/>
    <w:rsid w:val="00C97FF1"/>
    <w:rsid w:val="00CA0AB0"/>
    <w:rsid w:val="00CB73C5"/>
    <w:rsid w:val="00CC22AC"/>
    <w:rsid w:val="00CD209B"/>
    <w:rsid w:val="00CD58C5"/>
    <w:rsid w:val="00CE7257"/>
    <w:rsid w:val="00CF1E68"/>
    <w:rsid w:val="00CF712F"/>
    <w:rsid w:val="00D0318E"/>
    <w:rsid w:val="00D03D8C"/>
    <w:rsid w:val="00D070EB"/>
    <w:rsid w:val="00D104B3"/>
    <w:rsid w:val="00D135B8"/>
    <w:rsid w:val="00D309AD"/>
    <w:rsid w:val="00D4299E"/>
    <w:rsid w:val="00D638A2"/>
    <w:rsid w:val="00D65F31"/>
    <w:rsid w:val="00D71D8D"/>
    <w:rsid w:val="00D7361A"/>
    <w:rsid w:val="00D762AC"/>
    <w:rsid w:val="00D7778C"/>
    <w:rsid w:val="00D914DB"/>
    <w:rsid w:val="00D945AA"/>
    <w:rsid w:val="00DA64C2"/>
    <w:rsid w:val="00DC2D5C"/>
    <w:rsid w:val="00DC73D0"/>
    <w:rsid w:val="00DD2F9D"/>
    <w:rsid w:val="00DD4E70"/>
    <w:rsid w:val="00DE0F4B"/>
    <w:rsid w:val="00DF0A77"/>
    <w:rsid w:val="00DF0EAA"/>
    <w:rsid w:val="00DF4F1D"/>
    <w:rsid w:val="00E0144F"/>
    <w:rsid w:val="00E03672"/>
    <w:rsid w:val="00E04D99"/>
    <w:rsid w:val="00E04E72"/>
    <w:rsid w:val="00E06113"/>
    <w:rsid w:val="00E1099E"/>
    <w:rsid w:val="00E20888"/>
    <w:rsid w:val="00E20EA7"/>
    <w:rsid w:val="00E22A58"/>
    <w:rsid w:val="00E23722"/>
    <w:rsid w:val="00E26C34"/>
    <w:rsid w:val="00E27899"/>
    <w:rsid w:val="00E53CD1"/>
    <w:rsid w:val="00E549B0"/>
    <w:rsid w:val="00E55D63"/>
    <w:rsid w:val="00E56124"/>
    <w:rsid w:val="00E61085"/>
    <w:rsid w:val="00E6189F"/>
    <w:rsid w:val="00E61FE9"/>
    <w:rsid w:val="00E703CB"/>
    <w:rsid w:val="00E70FBF"/>
    <w:rsid w:val="00E75676"/>
    <w:rsid w:val="00E816ED"/>
    <w:rsid w:val="00E820AE"/>
    <w:rsid w:val="00E9768C"/>
    <w:rsid w:val="00E97892"/>
    <w:rsid w:val="00EA3D87"/>
    <w:rsid w:val="00EA547D"/>
    <w:rsid w:val="00EA6ED6"/>
    <w:rsid w:val="00EB13C4"/>
    <w:rsid w:val="00EE0796"/>
    <w:rsid w:val="00EE4A24"/>
    <w:rsid w:val="00EE5CEC"/>
    <w:rsid w:val="00EF1B5B"/>
    <w:rsid w:val="00EF2320"/>
    <w:rsid w:val="00F02D03"/>
    <w:rsid w:val="00F039A5"/>
    <w:rsid w:val="00F07B54"/>
    <w:rsid w:val="00F103B6"/>
    <w:rsid w:val="00F130A0"/>
    <w:rsid w:val="00F13A9E"/>
    <w:rsid w:val="00F21EB9"/>
    <w:rsid w:val="00F33273"/>
    <w:rsid w:val="00F3426F"/>
    <w:rsid w:val="00F36ABB"/>
    <w:rsid w:val="00F569D3"/>
    <w:rsid w:val="00F64A08"/>
    <w:rsid w:val="00F73A0C"/>
    <w:rsid w:val="00F77009"/>
    <w:rsid w:val="00F80794"/>
    <w:rsid w:val="00F87AB2"/>
    <w:rsid w:val="00F93AD7"/>
    <w:rsid w:val="00F93AE4"/>
    <w:rsid w:val="00F95B4D"/>
    <w:rsid w:val="00F95F4B"/>
    <w:rsid w:val="00FA628A"/>
    <w:rsid w:val="00FA66DF"/>
    <w:rsid w:val="00FB0409"/>
    <w:rsid w:val="00FB69DB"/>
    <w:rsid w:val="00FC328D"/>
    <w:rsid w:val="00FC32A6"/>
    <w:rsid w:val="00FC6066"/>
    <w:rsid w:val="00FC7F26"/>
    <w:rsid w:val="00FD1E5E"/>
    <w:rsid w:val="00FD507F"/>
    <w:rsid w:val="00FD790D"/>
    <w:rsid w:val="00FE2A3E"/>
    <w:rsid w:val="00FE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5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D1E5E"/>
    <w:pPr>
      <w:keepNext/>
      <w:outlineLvl w:val="0"/>
    </w:pPr>
    <w:rPr>
      <w:rFonts w:ascii="Arial" w:hAnsi="Arial" w:cs="Arial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D1E5E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1E5E"/>
    <w:pPr>
      <w:keepNext/>
      <w:ind w:right="44"/>
      <w:outlineLvl w:val="2"/>
    </w:pPr>
    <w:rPr>
      <w:rFonts w:ascii="Arial" w:hAnsi="Arial" w:cs="Arial"/>
      <w:i/>
      <w:iCs/>
      <w:color w:val="FF0000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1E5E"/>
    <w:pPr>
      <w:keepNext/>
      <w:outlineLvl w:val="3"/>
    </w:pPr>
    <w:rPr>
      <w:rFonts w:ascii="Arial" w:hAnsi="Arial" w:cs="Arial"/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0B5D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40B5D"/>
    <w:rPr>
      <w:rFonts w:ascii="Cambria" w:hAnsi="Cambria" w:cs="Cambria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0B5D"/>
    <w:rPr>
      <w:rFonts w:ascii="Cambria" w:hAnsi="Cambria" w:cs="Cambria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0B5D"/>
    <w:rPr>
      <w:rFonts w:ascii="Calibri" w:hAnsi="Calibri" w:cs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rsid w:val="00FD1E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40B5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FD1E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0B5D"/>
    <w:rPr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rsid w:val="00FD1E5E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FD1E5E"/>
  </w:style>
  <w:style w:type="paragraph" w:styleId="BodyText">
    <w:name w:val="Body Text"/>
    <w:basedOn w:val="Normal"/>
    <w:link w:val="BodyTextChar"/>
    <w:uiPriority w:val="99"/>
    <w:rsid w:val="00FD1E5E"/>
    <w:rPr>
      <w:rFonts w:ascii="Arial Black" w:hAnsi="Arial Black" w:cs="Arial Black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0B5D"/>
    <w:rPr>
      <w:sz w:val="24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rsid w:val="00FD1E5E"/>
    <w:rPr>
      <w:rFonts w:ascii="Arial" w:hAnsi="Arial" w:cs="Arial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40B5D"/>
    <w:rPr>
      <w:sz w:val="24"/>
      <w:szCs w:val="24"/>
      <w:lang w:eastAsia="zh-CN"/>
    </w:rPr>
  </w:style>
  <w:style w:type="paragraph" w:customStyle="1" w:styleId="MOU-HEAD">
    <w:name w:val="MOU-HEAD"/>
    <w:basedOn w:val="Normal"/>
    <w:next w:val="Normal"/>
    <w:uiPriority w:val="99"/>
    <w:rsid w:val="00FD1E5E"/>
    <w:pPr>
      <w:tabs>
        <w:tab w:val="left" w:pos="720"/>
      </w:tabs>
      <w:jc w:val="center"/>
    </w:pPr>
    <w:rPr>
      <w:rFonts w:ascii="Arial" w:hAnsi="Arial" w:cs="Arial"/>
      <w:sz w:val="22"/>
      <w:szCs w:val="22"/>
      <w:lang w:eastAsia="en-US"/>
    </w:rPr>
  </w:style>
  <w:style w:type="paragraph" w:customStyle="1" w:styleId="HeaderDetails">
    <w:name w:val="Header Details"/>
    <w:basedOn w:val="Header"/>
    <w:uiPriority w:val="99"/>
    <w:rsid w:val="00FD1E5E"/>
    <w:pPr>
      <w:tabs>
        <w:tab w:val="clear" w:pos="4320"/>
        <w:tab w:val="clear" w:pos="8640"/>
        <w:tab w:val="right" w:pos="9356"/>
      </w:tabs>
      <w:spacing w:line="220" w:lineRule="atLeast"/>
    </w:pPr>
    <w:rPr>
      <w:rFonts w:ascii="Arial" w:hAnsi="Arial" w:cs="Arial"/>
      <w:b/>
      <w:bCs/>
      <w:sz w:val="18"/>
      <w:szCs w:val="18"/>
      <w:lang w:eastAsia="en-US"/>
    </w:rPr>
  </w:style>
  <w:style w:type="paragraph" w:customStyle="1" w:styleId="Faxsubject">
    <w:name w:val="Fax subject"/>
    <w:basedOn w:val="Normal"/>
    <w:uiPriority w:val="99"/>
    <w:rsid w:val="00FD1E5E"/>
    <w:pPr>
      <w:tabs>
        <w:tab w:val="left" w:pos="720"/>
      </w:tabs>
      <w:spacing w:before="120" w:after="120" w:line="220" w:lineRule="atLeast"/>
      <w:jc w:val="both"/>
    </w:pPr>
    <w:rPr>
      <w:rFonts w:ascii="Arial" w:hAnsi="Arial" w:cs="Arial"/>
      <w:b/>
      <w:bCs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D1E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0B5D"/>
    <w:rPr>
      <w:sz w:val="2"/>
      <w:szCs w:val="2"/>
      <w:lang w:eastAsia="zh-CN"/>
    </w:rPr>
  </w:style>
  <w:style w:type="paragraph" w:customStyle="1" w:styleId="ADBNormalPara">
    <w:name w:val="ADB Normal Para"/>
    <w:basedOn w:val="Normal"/>
    <w:link w:val="ADBNormalParaChar"/>
    <w:uiPriority w:val="99"/>
    <w:rsid w:val="00FD1E5E"/>
    <w:pPr>
      <w:numPr>
        <w:numId w:val="1"/>
      </w:numPr>
      <w:tabs>
        <w:tab w:val="clear" w:pos="360"/>
        <w:tab w:val="num" w:pos="709"/>
      </w:tabs>
      <w:spacing w:before="120" w:after="12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num-para">
    <w:name w:val="num-para"/>
    <w:uiPriority w:val="99"/>
    <w:rsid w:val="00FD1E5E"/>
    <w:pPr>
      <w:spacing w:after="120"/>
      <w:jc w:val="both"/>
    </w:pPr>
    <w:rPr>
      <w:rFonts w:ascii="Arial" w:hAnsi="Arial" w:cs="Arial"/>
      <w:noProof/>
    </w:rPr>
  </w:style>
  <w:style w:type="paragraph" w:styleId="BodyText3">
    <w:name w:val="Body Text 3"/>
    <w:basedOn w:val="Normal"/>
    <w:link w:val="BodyText3Char"/>
    <w:uiPriority w:val="99"/>
    <w:rsid w:val="00FD1E5E"/>
    <w:rPr>
      <w:rFonts w:ascii="Arial" w:hAnsi="Arial" w:cs="Arial"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240B5D"/>
    <w:rPr>
      <w:sz w:val="16"/>
      <w:szCs w:val="16"/>
      <w:lang w:eastAsia="zh-CN"/>
    </w:rPr>
  </w:style>
  <w:style w:type="character" w:customStyle="1" w:styleId="ADBNormalParaChar">
    <w:name w:val="ADB Normal Para Char"/>
    <w:basedOn w:val="DefaultParagraphFont"/>
    <w:link w:val="ADBNormalPara"/>
    <w:uiPriority w:val="99"/>
    <w:locked/>
    <w:rsid w:val="0091451F"/>
    <w:rPr>
      <w:rFonts w:ascii="Arial" w:hAnsi="Arial" w:cs="Arial"/>
      <w:sz w:val="22"/>
      <w:szCs w:val="22"/>
      <w:lang w:val="en-US" w:eastAsia="en-US"/>
    </w:rPr>
  </w:style>
  <w:style w:type="paragraph" w:styleId="FootnoteText">
    <w:name w:val="footnote text"/>
    <w:aliases w:val="single space,ft,Fußnote,FOOTNOTES,fn,Footnote Text Char,Footnote Text Char Char Char1,Footnote Text Char Char Char2,Footnote Text Char Char Char3,Footnote Text Char Char Char4,Footnote Text Char Char Char5,(NECG) Footnote Te"/>
    <w:basedOn w:val="Normal"/>
    <w:link w:val="FootnoteTextChar1"/>
    <w:uiPriority w:val="99"/>
    <w:semiHidden/>
    <w:rsid w:val="008B1CB9"/>
    <w:pPr>
      <w:ind w:left="187" w:hanging="187"/>
      <w:jc w:val="both"/>
    </w:pPr>
    <w:rPr>
      <w:rFonts w:ascii="Arial" w:hAnsi="Arial" w:cs="Arial"/>
      <w:color w:val="000000"/>
      <w:sz w:val="18"/>
      <w:szCs w:val="18"/>
      <w:lang w:eastAsia="en-US"/>
    </w:rPr>
  </w:style>
  <w:style w:type="character" w:customStyle="1" w:styleId="FootnoteTextChar1">
    <w:name w:val="Footnote Text Char1"/>
    <w:aliases w:val="single space Char,ft Char,Fußnote Char,FOOTNOTES Char,fn Char,Footnote Text Char Char,Footnote Text Char Char Char1 Char,Footnote Text Char Char Char2 Char,Footnote Text Char Char Char3 Char,Footnote Text Char Char Char4 Char"/>
    <w:basedOn w:val="DefaultParagraphFont"/>
    <w:link w:val="FootnoteText"/>
    <w:uiPriority w:val="99"/>
    <w:semiHidden/>
    <w:locked/>
    <w:rsid w:val="00240B5D"/>
    <w:rPr>
      <w:sz w:val="20"/>
      <w:szCs w:val="20"/>
      <w:lang w:eastAsia="zh-CN"/>
    </w:rPr>
  </w:style>
  <w:style w:type="character" w:styleId="FootnoteReference">
    <w:name w:val="footnote reference"/>
    <w:aliases w:val="ftref,Ref,de nota al pie"/>
    <w:basedOn w:val="DefaultParagraphFont"/>
    <w:uiPriority w:val="99"/>
    <w:semiHidden/>
    <w:rsid w:val="008B1CB9"/>
    <w:rPr>
      <w:vertAlign w:val="superscript"/>
    </w:rPr>
  </w:style>
  <w:style w:type="paragraph" w:customStyle="1" w:styleId="para">
    <w:name w:val="para"/>
    <w:basedOn w:val="Normal"/>
    <w:uiPriority w:val="99"/>
    <w:rsid w:val="00241E46"/>
    <w:pPr>
      <w:numPr>
        <w:numId w:val="2"/>
      </w:numPr>
      <w:spacing w:after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Style2">
    <w:name w:val="Style 2"/>
    <w:basedOn w:val="Normal"/>
    <w:uiPriority w:val="99"/>
    <w:rsid w:val="00241E46"/>
    <w:pPr>
      <w:widowControl w:val="0"/>
      <w:autoSpaceDE w:val="0"/>
      <w:autoSpaceDN w:val="0"/>
      <w:spacing w:before="180" w:line="252" w:lineRule="exact"/>
      <w:ind w:right="144" w:firstLine="504"/>
    </w:pPr>
    <w:rPr>
      <w:lang w:eastAsia="en-US"/>
    </w:rPr>
  </w:style>
  <w:style w:type="paragraph" w:customStyle="1" w:styleId="Style1">
    <w:name w:val="Style 1"/>
    <w:basedOn w:val="Normal"/>
    <w:uiPriority w:val="99"/>
    <w:rsid w:val="00241E46"/>
    <w:pPr>
      <w:widowControl w:val="0"/>
      <w:autoSpaceDE w:val="0"/>
      <w:autoSpaceDN w:val="0"/>
      <w:spacing w:line="480" w:lineRule="atLeast"/>
      <w:ind w:left="216"/>
    </w:pPr>
    <w:rPr>
      <w:lang w:eastAsia="en-US"/>
    </w:rPr>
  </w:style>
  <w:style w:type="paragraph" w:customStyle="1" w:styleId="Style3">
    <w:name w:val="Style 3"/>
    <w:basedOn w:val="Normal"/>
    <w:uiPriority w:val="99"/>
    <w:rsid w:val="0010611D"/>
    <w:pPr>
      <w:widowControl w:val="0"/>
      <w:autoSpaceDE w:val="0"/>
      <w:autoSpaceDN w:val="0"/>
      <w:adjustRightInd w:val="0"/>
    </w:pPr>
    <w:rPr>
      <w:lang w:eastAsia="en-US"/>
    </w:rPr>
  </w:style>
  <w:style w:type="table" w:styleId="TableGrid">
    <w:name w:val="Table Grid"/>
    <w:basedOn w:val="TableNormal"/>
    <w:uiPriority w:val="99"/>
    <w:rsid w:val="003433E5"/>
    <w:pPr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8672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936410"/>
    <w:pPr>
      <w:ind w:left="720"/>
    </w:pPr>
  </w:style>
  <w:style w:type="character" w:styleId="CommentReference">
    <w:name w:val="annotation reference"/>
    <w:basedOn w:val="DefaultParagraphFont"/>
    <w:uiPriority w:val="99"/>
    <w:semiHidden/>
    <w:rsid w:val="004A5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A5D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A5D64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A5D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A5D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mdf.org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3</Pages>
  <Words>851</Words>
  <Characters>4853</Characters>
  <Application>Microsoft Office Outlook</Application>
  <DocSecurity>0</DocSecurity>
  <Lines>0</Lines>
  <Paragraphs>0</Paragraphs>
  <ScaleCrop>false</ScaleCrop>
  <Company>Licenced 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OIST</dc:creator>
  <cp:keywords/>
  <dc:description/>
  <cp:lastModifiedBy>msha</cp:lastModifiedBy>
  <cp:revision>105</cp:revision>
  <cp:lastPrinted>2012-05-24T11:49:00Z</cp:lastPrinted>
  <dcterms:created xsi:type="dcterms:W3CDTF">2012-05-24T08:42:00Z</dcterms:created>
  <dcterms:modified xsi:type="dcterms:W3CDTF">2013-05-17T12:40:00Z</dcterms:modified>
</cp:coreProperties>
</file>